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C54F3" w14:textId="01F11B0B" w:rsidR="0003472A" w:rsidRPr="00820B7B" w:rsidRDefault="00A05281" w:rsidP="001E042B">
      <w:pPr>
        <w:shd w:val="clear" w:color="auto" w:fill="FFFFFF"/>
        <w:spacing w:after="0" w:line="433" w:lineRule="atLeast"/>
        <w:jc w:val="center"/>
        <w:rPr>
          <w:rFonts w:eastAsia="Times New Roman" w:cstheme="minorHAnsi"/>
          <w:color w:val="000000"/>
          <w:sz w:val="24"/>
          <w:szCs w:val="24"/>
        </w:rPr>
      </w:pPr>
      <w:r w:rsidRPr="001E042B">
        <w:rPr>
          <w:rFonts w:eastAsia="Times New Roman" w:cstheme="minorHAnsi"/>
          <w:b/>
          <w:bCs/>
          <w:color w:val="000000"/>
          <w:sz w:val="32"/>
          <w:szCs w:val="32"/>
        </w:rPr>
        <w:t>Foodworks Global Street</w:t>
      </w:r>
      <w:r w:rsidR="00B570EE" w:rsidRPr="001E042B">
        <w:rPr>
          <w:rFonts w:eastAsia="Times New Roman" w:cstheme="minorHAnsi"/>
          <w:b/>
          <w:bCs/>
          <w:color w:val="000000"/>
          <w:sz w:val="32"/>
          <w:szCs w:val="32"/>
        </w:rPr>
        <w:t xml:space="preserve"> Food</w:t>
      </w:r>
      <w:r w:rsidR="00693B26" w:rsidRPr="001E042B">
        <w:rPr>
          <w:rFonts w:eastAsia="Times New Roman" w:cstheme="minorHAnsi"/>
          <w:b/>
          <w:bCs/>
          <w:color w:val="000000"/>
          <w:sz w:val="32"/>
          <w:szCs w:val="32"/>
        </w:rPr>
        <w:t xml:space="preserve"> Recipe </w:t>
      </w:r>
      <w:r w:rsidR="00FA713A" w:rsidRPr="001E042B">
        <w:rPr>
          <w:rFonts w:eastAsia="Times New Roman" w:cstheme="minorHAnsi"/>
          <w:b/>
          <w:bCs/>
          <w:color w:val="000000"/>
          <w:sz w:val="32"/>
          <w:szCs w:val="32"/>
        </w:rPr>
        <w:t>Competition</w:t>
      </w:r>
      <w:r w:rsidR="00FA713A" w:rsidRPr="00820B7B">
        <w:rPr>
          <w:rFonts w:eastAsia="Times New Roman" w:cstheme="minorHAnsi"/>
          <w:color w:val="000000"/>
          <w:sz w:val="24"/>
          <w:szCs w:val="24"/>
        </w:rPr>
        <w:t xml:space="preserve"> </w:t>
      </w:r>
      <w:r w:rsidR="0003472A" w:rsidRPr="00820B7B">
        <w:rPr>
          <w:rFonts w:eastAsia="Times New Roman" w:cstheme="minorHAnsi"/>
          <w:color w:val="000000"/>
          <w:sz w:val="24"/>
          <w:szCs w:val="24"/>
        </w:rPr>
        <w:t>(the “Promotion”)</w:t>
      </w:r>
    </w:p>
    <w:p w14:paraId="1E5A914F" w14:textId="19A72494" w:rsidR="00693B26" w:rsidRPr="00820B7B" w:rsidRDefault="00693B26" w:rsidP="001E042B">
      <w:pPr>
        <w:shd w:val="clear" w:color="auto" w:fill="FFFFFF"/>
        <w:spacing w:line="433" w:lineRule="atLeast"/>
        <w:jc w:val="center"/>
        <w:rPr>
          <w:rFonts w:eastAsia="Times New Roman" w:cstheme="minorHAnsi"/>
          <w:color w:val="000000"/>
          <w:sz w:val="24"/>
          <w:szCs w:val="24"/>
        </w:rPr>
      </w:pPr>
      <w:r w:rsidRPr="00820B7B">
        <w:rPr>
          <w:rFonts w:eastAsia="Times New Roman" w:cstheme="minorHAnsi"/>
          <w:color w:val="000000"/>
          <w:sz w:val="24"/>
          <w:szCs w:val="24"/>
        </w:rPr>
        <w:t>OFFICIAL RULES</w:t>
      </w:r>
    </w:p>
    <w:p w14:paraId="39F8C6E1" w14:textId="1F2381DE" w:rsidR="009F31C1" w:rsidRPr="001E042B" w:rsidRDefault="009F31C1" w:rsidP="001E042B">
      <w:pPr>
        <w:pStyle w:val="NormalWeb"/>
        <w:shd w:val="clear" w:color="auto" w:fill="FFFFFF"/>
        <w:jc w:val="both"/>
        <w:rPr>
          <w:rFonts w:asciiTheme="minorHAnsi" w:hAnsiTheme="minorHAnsi" w:cstheme="minorHAnsi"/>
          <w:color w:val="000000"/>
          <w:sz w:val="22"/>
          <w:szCs w:val="22"/>
        </w:rPr>
      </w:pPr>
      <w:r w:rsidRPr="001E042B">
        <w:rPr>
          <w:rFonts w:asciiTheme="minorHAnsi" w:hAnsiTheme="minorHAnsi" w:cstheme="minorHAnsi"/>
          <w:color w:val="000000"/>
          <w:sz w:val="22"/>
          <w:szCs w:val="22"/>
        </w:rPr>
        <w:t>By entering this Promotion</w:t>
      </w:r>
      <w:r w:rsidR="0041319F" w:rsidRPr="001E042B">
        <w:rPr>
          <w:rFonts w:asciiTheme="minorHAnsi" w:hAnsiTheme="minorHAnsi" w:cstheme="minorHAnsi"/>
          <w:color w:val="000000"/>
          <w:sz w:val="22"/>
          <w:szCs w:val="22"/>
        </w:rPr>
        <w:t xml:space="preserve"> sponsored by </w:t>
      </w:r>
      <w:r w:rsidR="007B4EE5" w:rsidRPr="001E042B">
        <w:rPr>
          <w:rFonts w:asciiTheme="minorHAnsi" w:hAnsiTheme="minorHAnsi" w:cstheme="minorHAnsi"/>
          <w:color w:val="000000"/>
          <w:sz w:val="22"/>
          <w:szCs w:val="22"/>
        </w:rPr>
        <w:t xml:space="preserve">Compass Group USA, Inc. </w:t>
      </w:r>
      <w:r w:rsidR="008E7B19" w:rsidRPr="001E042B">
        <w:rPr>
          <w:rFonts w:asciiTheme="minorHAnsi" w:hAnsiTheme="minorHAnsi" w:cstheme="minorHAnsi"/>
          <w:color w:val="000000"/>
          <w:sz w:val="22"/>
          <w:szCs w:val="22"/>
        </w:rPr>
        <w:t xml:space="preserve">d/b/a FOODWORKS </w:t>
      </w:r>
      <w:r w:rsidR="007B4EE5" w:rsidRPr="001E042B">
        <w:rPr>
          <w:rFonts w:asciiTheme="minorHAnsi" w:hAnsiTheme="minorHAnsi" w:cstheme="minorHAnsi"/>
          <w:color w:val="000000"/>
          <w:sz w:val="22"/>
          <w:szCs w:val="22"/>
        </w:rPr>
        <w:t>(“Sponsor”)</w:t>
      </w:r>
      <w:r w:rsidRPr="001E042B">
        <w:rPr>
          <w:rFonts w:asciiTheme="minorHAnsi" w:hAnsiTheme="minorHAnsi" w:cstheme="minorHAnsi"/>
          <w:color w:val="000000"/>
          <w:sz w:val="22"/>
          <w:szCs w:val="22"/>
        </w:rPr>
        <w:t>, entrants accept and agree to be bound by these Official Rules. Any violation of these rules may, at Sponsor’s discretion, result in disqualification. All decisions of the judges regarding this Promotion are final and binding in all respects.</w:t>
      </w:r>
      <w:r w:rsidR="00837F70" w:rsidRPr="001E042B">
        <w:rPr>
          <w:rFonts w:asciiTheme="minorHAnsi" w:hAnsiTheme="minorHAnsi" w:cstheme="minorHAnsi"/>
          <w:color w:val="000000"/>
          <w:sz w:val="22"/>
          <w:szCs w:val="22"/>
        </w:rPr>
        <w:t xml:space="preserve"> NO PURCHASE NECESSARY TO ENTER OR WIN. A PURCHASE DOES NOT IMPROVE YOUR CHANCE OF WINNING.</w:t>
      </w:r>
    </w:p>
    <w:p w14:paraId="638DBDF8" w14:textId="4DBCBBB7" w:rsidR="007B7998" w:rsidRPr="001E042B" w:rsidRDefault="009F31C1" w:rsidP="001E042B">
      <w:pPr>
        <w:pStyle w:val="NormalWeb"/>
        <w:numPr>
          <w:ilvl w:val="0"/>
          <w:numId w:val="2"/>
        </w:numPr>
        <w:shd w:val="clear" w:color="auto" w:fill="FFFFFF"/>
        <w:spacing w:before="0" w:beforeAutospacing="0" w:after="240" w:afterAutospacing="0"/>
        <w:jc w:val="both"/>
        <w:rPr>
          <w:rFonts w:asciiTheme="minorHAnsi" w:hAnsiTheme="minorHAnsi" w:cstheme="minorHAnsi"/>
          <w:color w:val="000000"/>
          <w:sz w:val="22"/>
          <w:szCs w:val="22"/>
        </w:rPr>
      </w:pPr>
      <w:r w:rsidRPr="001E042B">
        <w:rPr>
          <w:rFonts w:asciiTheme="minorHAnsi" w:hAnsiTheme="minorHAnsi" w:cstheme="minorHAnsi"/>
          <w:b/>
          <w:bCs/>
          <w:color w:val="000000"/>
          <w:sz w:val="22"/>
          <w:szCs w:val="22"/>
        </w:rPr>
        <w:t>PROMOTION PERIOD</w:t>
      </w:r>
      <w:r w:rsidRPr="001E042B">
        <w:rPr>
          <w:rFonts w:asciiTheme="minorHAnsi" w:hAnsiTheme="minorHAnsi" w:cstheme="minorHAnsi"/>
          <w:color w:val="000000"/>
          <w:sz w:val="22"/>
          <w:szCs w:val="22"/>
        </w:rPr>
        <w:t xml:space="preserve">. Promotion begins </w:t>
      </w:r>
      <w:r w:rsidR="003762D7" w:rsidRPr="001E042B">
        <w:rPr>
          <w:rFonts w:asciiTheme="minorHAnsi" w:hAnsiTheme="minorHAnsi" w:cstheme="minorHAnsi"/>
          <w:color w:val="000000"/>
          <w:sz w:val="22"/>
          <w:szCs w:val="22"/>
          <w:highlight w:val="yellow"/>
        </w:rPr>
        <w:t>March 01</w:t>
      </w:r>
      <w:r w:rsidRPr="001E042B">
        <w:rPr>
          <w:rFonts w:asciiTheme="minorHAnsi" w:hAnsiTheme="minorHAnsi" w:cstheme="minorHAnsi"/>
          <w:color w:val="000000"/>
          <w:sz w:val="22"/>
          <w:szCs w:val="22"/>
          <w:highlight w:val="yellow"/>
        </w:rPr>
        <w:t>, 20</w:t>
      </w:r>
      <w:r w:rsidR="00836567" w:rsidRPr="001E042B">
        <w:rPr>
          <w:rFonts w:asciiTheme="minorHAnsi" w:hAnsiTheme="minorHAnsi" w:cstheme="minorHAnsi"/>
          <w:color w:val="000000"/>
          <w:sz w:val="22"/>
          <w:szCs w:val="22"/>
          <w:highlight w:val="yellow"/>
        </w:rPr>
        <w:t>24</w:t>
      </w:r>
      <w:r w:rsidRPr="001E042B">
        <w:rPr>
          <w:rFonts w:asciiTheme="minorHAnsi" w:hAnsiTheme="minorHAnsi" w:cstheme="minorHAnsi"/>
          <w:color w:val="000000"/>
          <w:sz w:val="22"/>
          <w:szCs w:val="22"/>
        </w:rPr>
        <w:t xml:space="preserve">, </w:t>
      </w:r>
      <w:r w:rsidR="008F2644" w:rsidRPr="001E042B">
        <w:rPr>
          <w:rFonts w:asciiTheme="minorHAnsi" w:hAnsiTheme="minorHAnsi" w:cstheme="minorHAnsi"/>
          <w:color w:val="000000"/>
          <w:sz w:val="22"/>
          <w:szCs w:val="22"/>
        </w:rPr>
        <w:t>12</w:t>
      </w:r>
      <w:r w:rsidRPr="001E042B">
        <w:rPr>
          <w:rFonts w:asciiTheme="minorHAnsi" w:hAnsiTheme="minorHAnsi" w:cstheme="minorHAnsi"/>
          <w:color w:val="000000"/>
          <w:sz w:val="22"/>
          <w:szCs w:val="22"/>
        </w:rPr>
        <w:t xml:space="preserve">:01 </w:t>
      </w:r>
      <w:r w:rsidR="008F2644" w:rsidRPr="001E042B">
        <w:rPr>
          <w:rFonts w:asciiTheme="minorHAnsi" w:hAnsiTheme="minorHAnsi" w:cstheme="minorHAnsi"/>
          <w:color w:val="000000"/>
          <w:sz w:val="22"/>
          <w:szCs w:val="22"/>
        </w:rPr>
        <w:t>A</w:t>
      </w:r>
      <w:r w:rsidRPr="001E042B">
        <w:rPr>
          <w:rFonts w:asciiTheme="minorHAnsi" w:hAnsiTheme="minorHAnsi" w:cstheme="minorHAnsi"/>
          <w:color w:val="000000"/>
          <w:sz w:val="22"/>
          <w:szCs w:val="22"/>
        </w:rPr>
        <w:t xml:space="preserve">M </w:t>
      </w:r>
      <w:r w:rsidR="00D01C4C" w:rsidRPr="001E042B">
        <w:rPr>
          <w:rFonts w:asciiTheme="minorHAnsi" w:hAnsiTheme="minorHAnsi" w:cstheme="minorHAnsi"/>
          <w:color w:val="000000"/>
          <w:sz w:val="22"/>
          <w:szCs w:val="22"/>
        </w:rPr>
        <w:t>Eastern Standard Time (“</w:t>
      </w:r>
      <w:r w:rsidRPr="001E042B">
        <w:rPr>
          <w:rFonts w:asciiTheme="minorHAnsi" w:hAnsiTheme="minorHAnsi" w:cstheme="minorHAnsi"/>
          <w:color w:val="000000"/>
          <w:sz w:val="22"/>
          <w:szCs w:val="22"/>
        </w:rPr>
        <w:t>EST</w:t>
      </w:r>
      <w:r w:rsidR="00D01C4C" w:rsidRPr="001E042B">
        <w:rPr>
          <w:rFonts w:asciiTheme="minorHAnsi" w:hAnsiTheme="minorHAnsi" w:cstheme="minorHAnsi"/>
          <w:color w:val="000000"/>
          <w:sz w:val="22"/>
          <w:szCs w:val="22"/>
        </w:rPr>
        <w:t>”)</w:t>
      </w:r>
      <w:r w:rsidRPr="001E042B">
        <w:rPr>
          <w:rFonts w:asciiTheme="minorHAnsi" w:hAnsiTheme="minorHAnsi" w:cstheme="minorHAnsi"/>
          <w:color w:val="000000"/>
          <w:sz w:val="22"/>
          <w:szCs w:val="22"/>
        </w:rPr>
        <w:t xml:space="preserve"> and ends </w:t>
      </w:r>
      <w:r w:rsidR="008F2644" w:rsidRPr="001E042B">
        <w:rPr>
          <w:rFonts w:asciiTheme="minorHAnsi" w:hAnsiTheme="minorHAnsi" w:cstheme="minorHAnsi"/>
          <w:color w:val="000000"/>
          <w:sz w:val="22"/>
          <w:szCs w:val="22"/>
          <w:highlight w:val="yellow"/>
        </w:rPr>
        <w:t xml:space="preserve">March </w:t>
      </w:r>
      <w:r w:rsidR="008D11CA" w:rsidRPr="001E042B">
        <w:rPr>
          <w:rFonts w:asciiTheme="minorHAnsi" w:hAnsiTheme="minorHAnsi" w:cstheme="minorHAnsi"/>
          <w:color w:val="000000"/>
          <w:sz w:val="22"/>
          <w:szCs w:val="22"/>
          <w:highlight w:val="yellow"/>
        </w:rPr>
        <w:t>31</w:t>
      </w:r>
      <w:r w:rsidRPr="001E042B">
        <w:rPr>
          <w:rFonts w:asciiTheme="minorHAnsi" w:hAnsiTheme="minorHAnsi" w:cstheme="minorHAnsi"/>
          <w:color w:val="000000"/>
          <w:sz w:val="22"/>
          <w:szCs w:val="22"/>
        </w:rPr>
        <w:t>, 20</w:t>
      </w:r>
      <w:r w:rsidR="008F2644" w:rsidRPr="001E042B">
        <w:rPr>
          <w:rFonts w:asciiTheme="minorHAnsi" w:hAnsiTheme="minorHAnsi" w:cstheme="minorHAnsi"/>
          <w:color w:val="000000"/>
          <w:sz w:val="22"/>
          <w:szCs w:val="22"/>
        </w:rPr>
        <w:t>24</w:t>
      </w:r>
      <w:r w:rsidRPr="001E042B">
        <w:rPr>
          <w:rFonts w:asciiTheme="minorHAnsi" w:hAnsiTheme="minorHAnsi" w:cstheme="minorHAnsi"/>
          <w:color w:val="000000"/>
          <w:sz w:val="22"/>
          <w:szCs w:val="22"/>
        </w:rPr>
        <w:t>, 1</w:t>
      </w:r>
      <w:r w:rsidR="008F2644" w:rsidRPr="001E042B">
        <w:rPr>
          <w:rFonts w:asciiTheme="minorHAnsi" w:hAnsiTheme="minorHAnsi" w:cstheme="minorHAnsi"/>
          <w:color w:val="000000"/>
          <w:sz w:val="22"/>
          <w:szCs w:val="22"/>
        </w:rPr>
        <w:t>1:59</w:t>
      </w:r>
      <w:r w:rsidRPr="001E042B">
        <w:rPr>
          <w:rFonts w:asciiTheme="minorHAnsi" w:hAnsiTheme="minorHAnsi" w:cstheme="minorHAnsi"/>
          <w:color w:val="000000"/>
          <w:sz w:val="22"/>
          <w:szCs w:val="22"/>
        </w:rPr>
        <w:t xml:space="preserve"> PM EST</w:t>
      </w:r>
      <w:r w:rsidR="009D79A1" w:rsidRPr="001E042B">
        <w:rPr>
          <w:rFonts w:asciiTheme="minorHAnsi" w:hAnsiTheme="minorHAnsi" w:cstheme="minorHAnsi"/>
          <w:color w:val="000000"/>
          <w:sz w:val="22"/>
          <w:szCs w:val="22"/>
        </w:rPr>
        <w:t xml:space="preserve"> (the “Promotion Period”).</w:t>
      </w:r>
    </w:p>
    <w:p w14:paraId="3D4053A9" w14:textId="5999612F" w:rsidR="000B586B" w:rsidRPr="001E042B" w:rsidRDefault="009F31C1" w:rsidP="001E042B">
      <w:pPr>
        <w:pStyle w:val="NormalWeb"/>
        <w:numPr>
          <w:ilvl w:val="0"/>
          <w:numId w:val="2"/>
        </w:numPr>
        <w:shd w:val="clear" w:color="auto" w:fill="FFFFFF"/>
        <w:spacing w:before="0" w:beforeAutospacing="0" w:after="240" w:afterAutospacing="0"/>
        <w:jc w:val="both"/>
        <w:rPr>
          <w:rFonts w:asciiTheme="minorHAnsi" w:hAnsiTheme="minorHAnsi" w:cstheme="minorHAnsi"/>
          <w:color w:val="000000"/>
          <w:sz w:val="22"/>
          <w:szCs w:val="22"/>
        </w:rPr>
      </w:pPr>
      <w:r w:rsidRPr="001E042B">
        <w:rPr>
          <w:rFonts w:asciiTheme="minorHAnsi" w:hAnsiTheme="minorHAnsi" w:cstheme="minorHAnsi"/>
          <w:b/>
          <w:bCs/>
          <w:color w:val="000000"/>
          <w:sz w:val="22"/>
          <w:szCs w:val="22"/>
        </w:rPr>
        <w:t>ELIGIBILITY</w:t>
      </w:r>
      <w:r w:rsidRPr="001E042B">
        <w:rPr>
          <w:rFonts w:asciiTheme="minorHAnsi" w:hAnsiTheme="minorHAnsi" w:cstheme="minorHAnsi"/>
          <w:color w:val="000000"/>
          <w:sz w:val="22"/>
          <w:szCs w:val="22"/>
        </w:rPr>
        <w:t xml:space="preserve">. </w:t>
      </w:r>
      <w:r w:rsidR="00A56BF1" w:rsidRPr="001E042B">
        <w:rPr>
          <w:rFonts w:asciiTheme="minorHAnsi" w:hAnsiTheme="minorHAnsi" w:cstheme="minorHAnsi"/>
          <w:color w:val="000000"/>
          <w:sz w:val="22"/>
          <w:szCs w:val="22"/>
        </w:rPr>
        <w:t xml:space="preserve">This Promotion is open to Foodworks Partners with a valid Foodworks vendor number. </w:t>
      </w:r>
      <w:r w:rsidRPr="001E042B">
        <w:rPr>
          <w:rFonts w:asciiTheme="minorHAnsi" w:hAnsiTheme="minorHAnsi" w:cstheme="minorHAnsi"/>
          <w:color w:val="000000"/>
          <w:sz w:val="22"/>
          <w:szCs w:val="22"/>
        </w:rPr>
        <w:t xml:space="preserve">This Promotion is open </w:t>
      </w:r>
      <w:r w:rsidR="00B24E83" w:rsidRPr="001E042B">
        <w:rPr>
          <w:rFonts w:asciiTheme="minorHAnsi" w:hAnsiTheme="minorHAnsi" w:cstheme="minorHAnsi"/>
          <w:color w:val="000000"/>
          <w:sz w:val="22"/>
          <w:szCs w:val="22"/>
        </w:rPr>
        <w:t xml:space="preserve">only </w:t>
      </w:r>
      <w:r w:rsidRPr="001E042B">
        <w:rPr>
          <w:rFonts w:asciiTheme="minorHAnsi" w:hAnsiTheme="minorHAnsi" w:cstheme="minorHAnsi"/>
          <w:color w:val="000000"/>
          <w:sz w:val="22"/>
          <w:szCs w:val="22"/>
        </w:rPr>
        <w:t>to legal residents of the 50 United States and District of Columbia</w:t>
      </w:r>
      <w:r w:rsidR="00D63557" w:rsidRPr="001E042B">
        <w:rPr>
          <w:rFonts w:asciiTheme="minorHAnsi" w:hAnsiTheme="minorHAnsi" w:cstheme="minorHAnsi"/>
          <w:color w:val="000000"/>
          <w:sz w:val="22"/>
          <w:szCs w:val="22"/>
        </w:rPr>
        <w:t xml:space="preserve"> at the time of entry</w:t>
      </w:r>
      <w:r w:rsidRPr="001E042B">
        <w:rPr>
          <w:rFonts w:asciiTheme="minorHAnsi" w:hAnsiTheme="minorHAnsi" w:cstheme="minorHAnsi"/>
          <w:color w:val="000000"/>
          <w:sz w:val="22"/>
          <w:szCs w:val="22"/>
        </w:rPr>
        <w:t xml:space="preserve"> who are at least 18 years old as of the date of entry, </w:t>
      </w:r>
      <w:r w:rsidR="000368F9" w:rsidRPr="001E042B">
        <w:rPr>
          <w:rFonts w:asciiTheme="minorHAnsi" w:hAnsiTheme="minorHAnsi" w:cstheme="minorHAnsi"/>
          <w:b/>
          <w:bCs/>
          <w:i/>
          <w:iCs/>
          <w:color w:val="000000"/>
          <w:sz w:val="22"/>
          <w:szCs w:val="22"/>
          <w:u w:val="single"/>
        </w:rPr>
        <w:t>NOT including</w:t>
      </w:r>
      <w:r w:rsidR="000368F9" w:rsidRPr="001E042B">
        <w:rPr>
          <w:rFonts w:asciiTheme="minorHAnsi" w:hAnsiTheme="minorHAnsi" w:cstheme="minorHAnsi"/>
          <w:i/>
          <w:iCs/>
          <w:color w:val="000000"/>
          <w:sz w:val="22"/>
          <w:szCs w:val="22"/>
          <w:u w:val="single"/>
        </w:rPr>
        <w:t xml:space="preserve"> </w:t>
      </w:r>
      <w:r w:rsidRPr="001E042B">
        <w:rPr>
          <w:rFonts w:asciiTheme="minorHAnsi" w:hAnsiTheme="minorHAnsi" w:cstheme="minorHAnsi"/>
          <w:color w:val="000000"/>
          <w:sz w:val="22"/>
          <w:szCs w:val="22"/>
        </w:rPr>
        <w:t xml:space="preserve">officers, directors, members, and employees of the Sponsor, the judging organization (if applicable), or any other party associated with the development or administration of this Promotion, </w:t>
      </w:r>
      <w:r w:rsidR="001E042B" w:rsidRPr="001E042B">
        <w:rPr>
          <w:rFonts w:asciiTheme="minorHAnsi" w:hAnsiTheme="minorHAnsi" w:cstheme="minorHAnsi"/>
          <w:color w:val="000000"/>
          <w:sz w:val="22"/>
          <w:szCs w:val="22"/>
        </w:rPr>
        <w:t xml:space="preserve">or </w:t>
      </w:r>
      <w:r w:rsidRPr="001E042B">
        <w:rPr>
          <w:rFonts w:asciiTheme="minorHAnsi" w:hAnsiTheme="minorHAnsi" w:cstheme="minorHAnsi"/>
          <w:color w:val="000000"/>
          <w:sz w:val="22"/>
          <w:szCs w:val="22"/>
        </w:rPr>
        <w:t xml:space="preserve">immediate family (i.e., parents, children, siblings, spouse), </w:t>
      </w:r>
      <w:r w:rsidR="001E042B" w:rsidRPr="001E042B">
        <w:rPr>
          <w:rFonts w:asciiTheme="minorHAnsi" w:hAnsiTheme="minorHAnsi" w:cstheme="minorHAnsi"/>
          <w:color w:val="000000"/>
          <w:sz w:val="22"/>
          <w:szCs w:val="22"/>
        </w:rPr>
        <w:t xml:space="preserve">or </w:t>
      </w:r>
      <w:r w:rsidRPr="001E042B">
        <w:rPr>
          <w:rFonts w:asciiTheme="minorHAnsi" w:hAnsiTheme="minorHAnsi" w:cstheme="minorHAnsi"/>
          <w:color w:val="000000"/>
          <w:sz w:val="22"/>
          <w:szCs w:val="22"/>
        </w:rPr>
        <w:t>persons residing in the same household, as such individuals. This Promotion is void outside the 50 United States and the District of Columbia, and where prohibited.</w:t>
      </w:r>
      <w:r w:rsidR="00C826EF" w:rsidRPr="001E042B">
        <w:rPr>
          <w:rFonts w:asciiTheme="minorHAnsi" w:hAnsiTheme="minorHAnsi" w:cstheme="minorHAnsi"/>
          <w:color w:val="000000"/>
          <w:sz w:val="22"/>
          <w:szCs w:val="22"/>
        </w:rPr>
        <w:t xml:space="preserve"> </w:t>
      </w:r>
    </w:p>
    <w:p w14:paraId="51486E74" w14:textId="164ACE60" w:rsidR="0094754E" w:rsidRPr="001E042B" w:rsidRDefault="009F31C1" w:rsidP="001E042B">
      <w:pPr>
        <w:pStyle w:val="NormalWeb"/>
        <w:numPr>
          <w:ilvl w:val="0"/>
          <w:numId w:val="2"/>
        </w:numPr>
        <w:shd w:val="clear" w:color="auto" w:fill="FFFFFF"/>
        <w:spacing w:before="0" w:beforeAutospacing="0" w:after="240" w:afterAutospacing="0"/>
        <w:jc w:val="both"/>
        <w:rPr>
          <w:rFonts w:asciiTheme="minorHAnsi" w:hAnsiTheme="minorHAnsi" w:cstheme="minorHAnsi"/>
          <w:b/>
          <w:bCs/>
          <w:i/>
          <w:iCs/>
          <w:color w:val="000000"/>
          <w:sz w:val="22"/>
          <w:szCs w:val="22"/>
        </w:rPr>
      </w:pPr>
      <w:r w:rsidRPr="001E042B">
        <w:rPr>
          <w:rFonts w:asciiTheme="minorHAnsi" w:hAnsiTheme="minorHAnsi" w:cstheme="minorHAnsi"/>
          <w:b/>
          <w:bCs/>
          <w:color w:val="000000"/>
          <w:sz w:val="22"/>
          <w:szCs w:val="22"/>
        </w:rPr>
        <w:t>HOW TO ENTER</w:t>
      </w:r>
      <w:r w:rsidRPr="001E042B">
        <w:rPr>
          <w:rFonts w:asciiTheme="minorHAnsi" w:hAnsiTheme="minorHAnsi" w:cstheme="minorHAnsi"/>
          <w:color w:val="000000"/>
          <w:sz w:val="22"/>
          <w:szCs w:val="22"/>
        </w:rPr>
        <w:t>.</w:t>
      </w:r>
      <w:r w:rsidR="000B586B" w:rsidRPr="001E042B">
        <w:rPr>
          <w:rFonts w:asciiTheme="minorHAnsi" w:hAnsiTheme="minorHAnsi" w:cstheme="minorHAnsi"/>
          <w:color w:val="000000"/>
          <w:sz w:val="22"/>
          <w:szCs w:val="22"/>
        </w:rPr>
        <w:t xml:space="preserve"> </w:t>
      </w:r>
      <w:r w:rsidR="000B586B" w:rsidRPr="001E042B">
        <w:rPr>
          <w:rFonts w:asciiTheme="minorHAnsi" w:hAnsiTheme="minorHAnsi" w:cstheme="minorHAnsi"/>
          <w:b/>
          <w:bCs/>
          <w:i/>
          <w:iCs/>
          <w:color w:val="000000"/>
          <w:sz w:val="22"/>
          <w:szCs w:val="22"/>
        </w:rPr>
        <w:t xml:space="preserve">All recipes must </w:t>
      </w:r>
      <w:r w:rsidR="009145EC" w:rsidRPr="001E042B">
        <w:rPr>
          <w:rFonts w:asciiTheme="minorHAnsi" w:hAnsiTheme="minorHAnsi" w:cstheme="minorHAnsi"/>
          <w:b/>
          <w:bCs/>
          <w:i/>
          <w:iCs/>
          <w:color w:val="000000"/>
          <w:sz w:val="22"/>
          <w:szCs w:val="22"/>
        </w:rPr>
        <w:t>have</w:t>
      </w:r>
      <w:r w:rsidR="000B586B" w:rsidRPr="001E042B">
        <w:rPr>
          <w:rFonts w:asciiTheme="minorHAnsi" w:hAnsiTheme="minorHAnsi" w:cstheme="minorHAnsi"/>
          <w:b/>
          <w:bCs/>
          <w:i/>
          <w:iCs/>
          <w:color w:val="000000"/>
          <w:sz w:val="22"/>
          <w:szCs w:val="22"/>
        </w:rPr>
        <w:t xml:space="preserve"> at least 51% plant-based ingredients</w:t>
      </w:r>
      <w:r w:rsidR="000C7F0F">
        <w:rPr>
          <w:rFonts w:asciiTheme="minorHAnsi" w:hAnsiTheme="minorHAnsi" w:cstheme="minorHAnsi"/>
          <w:b/>
          <w:bCs/>
          <w:i/>
          <w:iCs/>
          <w:color w:val="000000"/>
          <w:sz w:val="22"/>
          <w:szCs w:val="22"/>
        </w:rPr>
        <w:t>,</w:t>
      </w:r>
      <w:r w:rsidR="000B586B" w:rsidRPr="001E042B">
        <w:rPr>
          <w:rFonts w:asciiTheme="minorHAnsi" w:hAnsiTheme="minorHAnsi" w:cstheme="minorHAnsi"/>
          <w:b/>
          <w:bCs/>
          <w:i/>
          <w:iCs/>
          <w:color w:val="000000"/>
          <w:sz w:val="22"/>
          <w:szCs w:val="22"/>
        </w:rPr>
        <w:t xml:space="preserve"> </w:t>
      </w:r>
      <w:r w:rsidR="00F06029">
        <w:rPr>
          <w:rFonts w:asciiTheme="minorHAnsi" w:hAnsiTheme="minorHAnsi" w:cstheme="minorHAnsi"/>
          <w:b/>
          <w:bCs/>
          <w:i/>
          <w:iCs/>
          <w:color w:val="000000"/>
          <w:sz w:val="22"/>
          <w:szCs w:val="22"/>
        </w:rPr>
        <w:t xml:space="preserve">and </w:t>
      </w:r>
      <w:r w:rsidR="000C7F0F">
        <w:rPr>
          <w:rFonts w:asciiTheme="minorHAnsi" w:hAnsiTheme="minorHAnsi" w:cstheme="minorHAnsi"/>
          <w:b/>
          <w:bCs/>
          <w:i/>
          <w:iCs/>
          <w:color w:val="000000"/>
          <w:sz w:val="22"/>
          <w:szCs w:val="22"/>
        </w:rPr>
        <w:t xml:space="preserve">when utilizing nuts in the ingredients, must </w:t>
      </w:r>
      <w:r w:rsidR="00F06029">
        <w:rPr>
          <w:rFonts w:asciiTheme="minorHAnsi" w:hAnsiTheme="minorHAnsi" w:cstheme="minorHAnsi"/>
          <w:b/>
          <w:bCs/>
          <w:i/>
          <w:iCs/>
          <w:color w:val="000000"/>
          <w:sz w:val="22"/>
          <w:szCs w:val="22"/>
        </w:rPr>
        <w:t xml:space="preserve">contain only the specified </w:t>
      </w:r>
      <w:r w:rsidR="000C7F0F">
        <w:rPr>
          <w:rFonts w:asciiTheme="minorHAnsi" w:hAnsiTheme="minorHAnsi" w:cstheme="minorHAnsi"/>
          <w:b/>
          <w:bCs/>
          <w:i/>
          <w:iCs/>
          <w:color w:val="000000"/>
          <w:sz w:val="22"/>
          <w:szCs w:val="22"/>
        </w:rPr>
        <w:t xml:space="preserve">peanut </w:t>
      </w:r>
      <w:r w:rsidR="000B586B" w:rsidRPr="001E042B">
        <w:rPr>
          <w:rFonts w:asciiTheme="minorHAnsi" w:hAnsiTheme="minorHAnsi" w:cstheme="minorHAnsi"/>
          <w:b/>
          <w:bCs/>
          <w:i/>
          <w:iCs/>
          <w:color w:val="000000"/>
          <w:sz w:val="22"/>
          <w:szCs w:val="22"/>
        </w:rPr>
        <w:t>to be considered</w:t>
      </w:r>
      <w:r w:rsidR="00420795" w:rsidRPr="001E042B">
        <w:rPr>
          <w:rFonts w:asciiTheme="minorHAnsi" w:hAnsiTheme="minorHAnsi" w:cstheme="minorHAnsi"/>
          <w:b/>
          <w:bCs/>
          <w:i/>
          <w:iCs/>
          <w:color w:val="000000"/>
          <w:sz w:val="22"/>
          <w:szCs w:val="22"/>
        </w:rPr>
        <w:t>.</w:t>
      </w:r>
    </w:p>
    <w:p w14:paraId="1D34BE1B" w14:textId="476AB5AB" w:rsidR="0094754E" w:rsidRPr="001E042B" w:rsidRDefault="0094754E" w:rsidP="001E042B">
      <w:pPr>
        <w:pStyle w:val="NormalWeb"/>
        <w:numPr>
          <w:ilvl w:val="1"/>
          <w:numId w:val="4"/>
        </w:numPr>
        <w:shd w:val="clear" w:color="auto" w:fill="FFFFFF"/>
        <w:spacing w:before="0" w:beforeAutospacing="0" w:after="0" w:afterAutospacing="0"/>
        <w:jc w:val="both"/>
        <w:rPr>
          <w:rFonts w:asciiTheme="minorHAnsi" w:hAnsiTheme="minorHAnsi" w:cstheme="minorHAnsi"/>
          <w:sz w:val="22"/>
          <w:szCs w:val="22"/>
        </w:rPr>
      </w:pPr>
      <w:r w:rsidRPr="001E042B">
        <w:rPr>
          <w:rFonts w:asciiTheme="minorHAnsi" w:hAnsiTheme="minorHAnsi" w:cstheme="minorHAnsi"/>
          <w:color w:val="000000"/>
          <w:sz w:val="22"/>
          <w:szCs w:val="22"/>
        </w:rPr>
        <w:t xml:space="preserve">Download the recipe template, rules, and restrictions at </w:t>
      </w:r>
      <w:hyperlink r:id="rId6" w:history="1">
        <w:r w:rsidRPr="001E042B">
          <w:rPr>
            <w:rStyle w:val="Hyperlink"/>
            <w:rFonts w:asciiTheme="minorHAnsi" w:hAnsiTheme="minorHAnsi" w:cstheme="minorHAnsi"/>
            <w:sz w:val="22"/>
            <w:szCs w:val="22"/>
          </w:rPr>
          <w:t>www.foodworks.org</w:t>
        </w:r>
      </w:hyperlink>
    </w:p>
    <w:p w14:paraId="7F6DAA4D" w14:textId="3F0E27B7" w:rsidR="0094754E" w:rsidRPr="001E042B" w:rsidRDefault="0094754E" w:rsidP="001E042B">
      <w:pPr>
        <w:pStyle w:val="NormalWeb"/>
        <w:numPr>
          <w:ilvl w:val="1"/>
          <w:numId w:val="4"/>
        </w:numPr>
        <w:shd w:val="clear" w:color="auto" w:fill="FFFFFF"/>
        <w:spacing w:before="0" w:beforeAutospacing="0" w:after="0" w:afterAutospacing="0"/>
        <w:jc w:val="both"/>
        <w:rPr>
          <w:rFonts w:asciiTheme="minorHAnsi" w:hAnsiTheme="minorHAnsi" w:cstheme="minorHAnsi"/>
          <w:sz w:val="22"/>
          <w:szCs w:val="22"/>
        </w:rPr>
      </w:pPr>
      <w:r w:rsidRPr="001E042B">
        <w:rPr>
          <w:rFonts w:asciiTheme="minorHAnsi" w:hAnsiTheme="minorHAnsi" w:cstheme="minorHAnsi"/>
          <w:color w:val="000000"/>
          <w:sz w:val="22"/>
          <w:szCs w:val="22"/>
        </w:rPr>
        <w:t>Enter your recipe</w:t>
      </w:r>
      <w:r w:rsidR="008D01A6" w:rsidRPr="001E042B">
        <w:rPr>
          <w:rFonts w:asciiTheme="minorHAnsi" w:hAnsiTheme="minorHAnsi" w:cstheme="minorHAnsi"/>
          <w:color w:val="000000"/>
          <w:sz w:val="22"/>
          <w:szCs w:val="22"/>
        </w:rPr>
        <w:t xml:space="preserve"> by sending an email</w:t>
      </w:r>
      <w:r w:rsidRPr="001E042B">
        <w:rPr>
          <w:rFonts w:asciiTheme="minorHAnsi" w:hAnsiTheme="minorHAnsi" w:cstheme="minorHAnsi"/>
          <w:color w:val="000000"/>
          <w:sz w:val="22"/>
          <w:szCs w:val="22"/>
        </w:rPr>
        <w:t xml:space="preserve"> to </w:t>
      </w:r>
      <w:hyperlink r:id="rId7" w:history="1">
        <w:r w:rsidR="00552C05" w:rsidRPr="0003598B">
          <w:rPr>
            <w:rStyle w:val="Hyperlink"/>
            <w:rFonts w:asciiTheme="minorHAnsi" w:hAnsiTheme="minorHAnsi" w:cstheme="minorHAnsi"/>
            <w:sz w:val="22"/>
            <w:szCs w:val="22"/>
          </w:rPr>
          <w:t>recipecontest@foodworks.org</w:t>
        </w:r>
      </w:hyperlink>
      <w:r w:rsidR="00153B00" w:rsidRPr="001E042B">
        <w:rPr>
          <w:rFonts w:asciiTheme="minorHAnsi" w:hAnsiTheme="minorHAnsi" w:cstheme="minorHAnsi"/>
          <w:color w:val="000000"/>
          <w:sz w:val="22"/>
          <w:szCs w:val="22"/>
        </w:rPr>
        <w:t xml:space="preserve"> (the recipe can be included within </w:t>
      </w:r>
      <w:r w:rsidR="006E3D37" w:rsidRPr="001E042B">
        <w:rPr>
          <w:rFonts w:asciiTheme="minorHAnsi" w:hAnsiTheme="minorHAnsi" w:cstheme="minorHAnsi"/>
          <w:color w:val="000000"/>
          <w:sz w:val="22"/>
          <w:szCs w:val="22"/>
        </w:rPr>
        <w:t xml:space="preserve">the </w:t>
      </w:r>
      <w:r w:rsidR="00153B00" w:rsidRPr="001E042B">
        <w:rPr>
          <w:rFonts w:asciiTheme="minorHAnsi" w:hAnsiTheme="minorHAnsi" w:cstheme="minorHAnsi"/>
          <w:color w:val="000000"/>
          <w:sz w:val="22"/>
          <w:szCs w:val="22"/>
        </w:rPr>
        <w:t xml:space="preserve">email text or </w:t>
      </w:r>
      <w:r w:rsidR="006E3D37" w:rsidRPr="001E042B">
        <w:rPr>
          <w:rFonts w:asciiTheme="minorHAnsi" w:hAnsiTheme="minorHAnsi" w:cstheme="minorHAnsi"/>
          <w:color w:val="000000"/>
          <w:sz w:val="22"/>
          <w:szCs w:val="22"/>
        </w:rPr>
        <w:t xml:space="preserve">an </w:t>
      </w:r>
      <w:r w:rsidR="00153B00" w:rsidRPr="001E042B">
        <w:rPr>
          <w:rFonts w:asciiTheme="minorHAnsi" w:hAnsiTheme="minorHAnsi" w:cstheme="minorHAnsi"/>
          <w:color w:val="000000"/>
          <w:sz w:val="22"/>
          <w:szCs w:val="22"/>
        </w:rPr>
        <w:t>attached PDF)</w:t>
      </w:r>
    </w:p>
    <w:p w14:paraId="1819A26C" w14:textId="2F25856C" w:rsidR="009F36FF" w:rsidRPr="001E042B" w:rsidRDefault="009F36FF" w:rsidP="001E042B">
      <w:pPr>
        <w:pStyle w:val="NormalWeb"/>
        <w:numPr>
          <w:ilvl w:val="1"/>
          <w:numId w:val="4"/>
        </w:numPr>
        <w:shd w:val="clear" w:color="auto" w:fill="FFFFFF"/>
        <w:spacing w:before="0" w:beforeAutospacing="0" w:after="0" w:afterAutospacing="0"/>
        <w:jc w:val="both"/>
        <w:rPr>
          <w:rFonts w:asciiTheme="minorHAnsi" w:hAnsiTheme="minorHAnsi" w:cstheme="minorHAnsi"/>
          <w:sz w:val="22"/>
          <w:szCs w:val="22"/>
        </w:rPr>
      </w:pPr>
      <w:r w:rsidRPr="001E042B">
        <w:rPr>
          <w:rFonts w:asciiTheme="minorHAnsi" w:hAnsiTheme="minorHAnsi" w:cstheme="minorHAnsi"/>
          <w:color w:val="000000"/>
          <w:sz w:val="22"/>
          <w:szCs w:val="22"/>
        </w:rPr>
        <w:t>With recipe, include two photos</w:t>
      </w:r>
      <w:r w:rsidR="00F64BF3" w:rsidRPr="001E042B">
        <w:rPr>
          <w:rFonts w:asciiTheme="minorHAnsi" w:hAnsiTheme="minorHAnsi" w:cstheme="minorHAnsi"/>
          <w:color w:val="000000"/>
          <w:sz w:val="22"/>
          <w:szCs w:val="22"/>
        </w:rPr>
        <w:t xml:space="preserve"> of the dish</w:t>
      </w:r>
      <w:r w:rsidRPr="001E042B">
        <w:rPr>
          <w:rFonts w:asciiTheme="minorHAnsi" w:hAnsiTheme="minorHAnsi" w:cstheme="minorHAnsi"/>
          <w:color w:val="000000"/>
          <w:sz w:val="22"/>
          <w:szCs w:val="22"/>
        </w:rPr>
        <w:t>:</w:t>
      </w:r>
    </w:p>
    <w:p w14:paraId="43E2EE03" w14:textId="4C198854" w:rsidR="009F36FF" w:rsidRPr="001E042B" w:rsidRDefault="009F36FF" w:rsidP="001E042B">
      <w:pPr>
        <w:pStyle w:val="NormalWeb"/>
        <w:numPr>
          <w:ilvl w:val="2"/>
          <w:numId w:val="5"/>
        </w:numPr>
        <w:shd w:val="clear" w:color="auto" w:fill="FFFFFF"/>
        <w:spacing w:before="0" w:beforeAutospacing="0" w:after="0" w:afterAutospacing="0"/>
        <w:jc w:val="both"/>
        <w:rPr>
          <w:rFonts w:asciiTheme="minorHAnsi" w:hAnsiTheme="minorHAnsi" w:cstheme="minorHAnsi"/>
          <w:sz w:val="22"/>
          <w:szCs w:val="22"/>
        </w:rPr>
      </w:pPr>
      <w:r w:rsidRPr="001E042B">
        <w:rPr>
          <w:rFonts w:asciiTheme="minorHAnsi" w:hAnsiTheme="minorHAnsi" w:cstheme="minorHAnsi"/>
          <w:color w:val="000000"/>
          <w:sz w:val="22"/>
          <w:szCs w:val="22"/>
        </w:rPr>
        <w:t xml:space="preserve">One </w:t>
      </w:r>
      <w:r w:rsidR="00F64BF3" w:rsidRPr="001E042B">
        <w:rPr>
          <w:rFonts w:asciiTheme="minorHAnsi" w:hAnsiTheme="minorHAnsi" w:cstheme="minorHAnsi"/>
          <w:color w:val="000000"/>
          <w:sz w:val="22"/>
          <w:szCs w:val="22"/>
        </w:rPr>
        <w:t>plated</w:t>
      </w:r>
    </w:p>
    <w:p w14:paraId="2BAEE661" w14:textId="0EA5A113" w:rsidR="00F64BF3" w:rsidRPr="001E042B" w:rsidRDefault="00F64BF3" w:rsidP="001E042B">
      <w:pPr>
        <w:pStyle w:val="NormalWeb"/>
        <w:numPr>
          <w:ilvl w:val="2"/>
          <w:numId w:val="5"/>
        </w:numPr>
        <w:shd w:val="clear" w:color="auto" w:fill="FFFFFF"/>
        <w:spacing w:before="0" w:beforeAutospacing="0" w:after="0" w:afterAutospacing="0"/>
        <w:jc w:val="both"/>
        <w:rPr>
          <w:rFonts w:asciiTheme="minorHAnsi" w:hAnsiTheme="minorHAnsi" w:cstheme="minorHAnsi"/>
          <w:sz w:val="22"/>
          <w:szCs w:val="22"/>
        </w:rPr>
      </w:pPr>
      <w:r w:rsidRPr="001E042B">
        <w:rPr>
          <w:rFonts w:asciiTheme="minorHAnsi" w:hAnsiTheme="minorHAnsi" w:cstheme="minorHAnsi"/>
          <w:color w:val="000000"/>
          <w:sz w:val="22"/>
          <w:szCs w:val="22"/>
        </w:rPr>
        <w:t>One finished</w:t>
      </w:r>
    </w:p>
    <w:p w14:paraId="6F18C44B" w14:textId="30F34639" w:rsidR="00F64BF3" w:rsidRPr="001E042B" w:rsidRDefault="00F64BF3" w:rsidP="00522447">
      <w:pPr>
        <w:pStyle w:val="NormalWeb"/>
        <w:numPr>
          <w:ilvl w:val="1"/>
          <w:numId w:val="4"/>
        </w:numPr>
        <w:shd w:val="clear" w:color="auto" w:fill="FFFFFF"/>
        <w:spacing w:before="0" w:beforeAutospacing="0" w:after="0" w:afterAutospacing="0"/>
        <w:rPr>
          <w:rFonts w:asciiTheme="minorHAnsi" w:hAnsiTheme="minorHAnsi" w:cstheme="minorHAnsi"/>
          <w:sz w:val="22"/>
          <w:szCs w:val="22"/>
        </w:rPr>
      </w:pPr>
      <w:r w:rsidRPr="001E042B">
        <w:rPr>
          <w:rFonts w:asciiTheme="minorHAnsi" w:hAnsiTheme="minorHAnsi" w:cstheme="minorHAnsi"/>
          <w:color w:val="000000"/>
          <w:sz w:val="22"/>
          <w:szCs w:val="22"/>
        </w:rPr>
        <w:t xml:space="preserve">The email subject </w:t>
      </w:r>
      <w:r w:rsidR="00E861F5" w:rsidRPr="001E042B">
        <w:rPr>
          <w:rFonts w:asciiTheme="minorHAnsi" w:hAnsiTheme="minorHAnsi" w:cstheme="minorHAnsi"/>
          <w:color w:val="000000"/>
          <w:sz w:val="22"/>
          <w:szCs w:val="22"/>
        </w:rPr>
        <w:t>must be in the following format: (NameOfRestaurant_TitleofDish</w:t>
      </w:r>
      <w:r w:rsidR="0041160B" w:rsidRPr="001E042B">
        <w:rPr>
          <w:rFonts w:asciiTheme="minorHAnsi" w:hAnsiTheme="minorHAnsi" w:cstheme="minorHAnsi"/>
          <w:color w:val="000000"/>
          <w:sz w:val="22"/>
          <w:szCs w:val="22"/>
        </w:rPr>
        <w:t>_FeatureIngredient)</w:t>
      </w:r>
    </w:p>
    <w:p w14:paraId="7E1C0D1E" w14:textId="7105BB24" w:rsidR="00C628FB" w:rsidRPr="001E042B" w:rsidRDefault="0041160B" w:rsidP="001E042B">
      <w:pPr>
        <w:pStyle w:val="NormalWeb"/>
        <w:shd w:val="clear" w:color="auto" w:fill="FFFFFF"/>
        <w:spacing w:before="0" w:beforeAutospacing="0" w:after="0" w:afterAutospacing="0"/>
        <w:ind w:left="2160"/>
        <w:jc w:val="both"/>
        <w:rPr>
          <w:rFonts w:asciiTheme="minorHAnsi" w:hAnsiTheme="minorHAnsi" w:cstheme="minorHAnsi"/>
          <w:color w:val="000000"/>
          <w:sz w:val="22"/>
          <w:szCs w:val="22"/>
        </w:rPr>
      </w:pPr>
      <w:r w:rsidRPr="001E042B">
        <w:rPr>
          <w:rFonts w:asciiTheme="minorHAnsi" w:hAnsiTheme="minorHAnsi" w:cstheme="minorHAnsi"/>
          <w:color w:val="000000"/>
          <w:sz w:val="22"/>
          <w:szCs w:val="22"/>
        </w:rPr>
        <w:t>Example: (John</w:t>
      </w:r>
      <w:r w:rsidR="001E042B" w:rsidRPr="001E042B">
        <w:rPr>
          <w:rFonts w:asciiTheme="minorHAnsi" w:hAnsiTheme="minorHAnsi" w:cstheme="minorHAnsi"/>
          <w:color w:val="000000"/>
          <w:sz w:val="22"/>
          <w:szCs w:val="22"/>
        </w:rPr>
        <w:t>sT</w:t>
      </w:r>
      <w:r w:rsidRPr="001E042B">
        <w:rPr>
          <w:rFonts w:asciiTheme="minorHAnsi" w:hAnsiTheme="minorHAnsi" w:cstheme="minorHAnsi"/>
          <w:color w:val="000000"/>
          <w:sz w:val="22"/>
          <w:szCs w:val="22"/>
        </w:rPr>
        <w:t>acos_</w:t>
      </w:r>
      <w:r w:rsidR="004C3BCA" w:rsidRPr="001E042B">
        <w:rPr>
          <w:rFonts w:asciiTheme="minorHAnsi" w:hAnsiTheme="minorHAnsi" w:cstheme="minorHAnsi"/>
          <w:color w:val="000000"/>
          <w:sz w:val="22"/>
          <w:szCs w:val="22"/>
        </w:rPr>
        <w:t>BlueberryEnchiladas_Blueberries)</w:t>
      </w:r>
    </w:p>
    <w:p w14:paraId="226227FA" w14:textId="77777777" w:rsidR="000B586B" w:rsidRPr="001E042B" w:rsidRDefault="000B586B" w:rsidP="001E042B">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1E042B">
        <w:rPr>
          <w:rFonts w:asciiTheme="minorHAnsi" w:hAnsiTheme="minorHAnsi" w:cstheme="minorHAnsi"/>
          <w:color w:val="000000"/>
          <w:sz w:val="22"/>
          <w:szCs w:val="22"/>
        </w:rPr>
        <w:tab/>
      </w:r>
    </w:p>
    <w:p w14:paraId="62482F2C" w14:textId="77777777" w:rsidR="00FE1595" w:rsidRPr="001E042B" w:rsidRDefault="00FE1595" w:rsidP="001E042B">
      <w:pPr>
        <w:pStyle w:val="NormalWeb"/>
        <w:shd w:val="clear" w:color="auto" w:fill="FFFFFF"/>
        <w:spacing w:before="0" w:beforeAutospacing="0" w:after="0" w:afterAutospacing="0"/>
        <w:ind w:left="720"/>
        <w:jc w:val="both"/>
        <w:rPr>
          <w:rFonts w:asciiTheme="minorHAnsi" w:hAnsiTheme="minorHAnsi" w:cstheme="minorHAnsi"/>
          <w:sz w:val="22"/>
          <w:szCs w:val="22"/>
        </w:rPr>
      </w:pPr>
    </w:p>
    <w:p w14:paraId="64502977" w14:textId="4248BBD7" w:rsidR="009F31C1" w:rsidRPr="001E042B" w:rsidRDefault="009F31C1" w:rsidP="001E042B">
      <w:pPr>
        <w:pStyle w:val="NormalWeb"/>
        <w:shd w:val="clear" w:color="auto" w:fill="FFFFFF"/>
        <w:spacing w:before="0" w:beforeAutospacing="0" w:after="240" w:afterAutospacing="0"/>
        <w:ind w:left="720"/>
        <w:jc w:val="both"/>
        <w:rPr>
          <w:rFonts w:asciiTheme="minorHAnsi" w:hAnsiTheme="minorHAnsi" w:cstheme="minorHAnsi"/>
          <w:sz w:val="22"/>
          <w:szCs w:val="22"/>
        </w:rPr>
      </w:pPr>
      <w:r w:rsidRPr="001E042B">
        <w:rPr>
          <w:rFonts w:asciiTheme="minorHAnsi" w:hAnsiTheme="minorHAnsi" w:cstheme="minorHAnsi"/>
          <w:color w:val="000000"/>
          <w:sz w:val="22"/>
          <w:szCs w:val="22"/>
        </w:rPr>
        <w:t>Entrants represent and warrant that their Submission is the original work of such entrant, it has not been copied from others, and it does not violate the rights of any other person or entity. Entrant</w:t>
      </w:r>
      <w:r w:rsidR="00C25D70" w:rsidRPr="001E042B">
        <w:rPr>
          <w:rFonts w:asciiTheme="minorHAnsi" w:hAnsiTheme="minorHAnsi" w:cstheme="minorHAnsi"/>
          <w:color w:val="000000"/>
          <w:sz w:val="22"/>
          <w:szCs w:val="22"/>
        </w:rPr>
        <w:t>s</w:t>
      </w:r>
      <w:r w:rsidRPr="001E042B">
        <w:rPr>
          <w:rFonts w:asciiTheme="minorHAnsi" w:hAnsiTheme="minorHAnsi" w:cstheme="minorHAnsi"/>
          <w:color w:val="000000"/>
          <w:sz w:val="22"/>
          <w:szCs w:val="22"/>
        </w:rPr>
        <w:t xml:space="preserve"> further represent and warrant that their Submission adheres to the fundamental spirit of the Promotion and does not contain any defamatory, </w:t>
      </w:r>
      <w:r w:rsidR="007B030F" w:rsidRPr="001E042B">
        <w:rPr>
          <w:rFonts w:asciiTheme="minorHAnsi" w:hAnsiTheme="minorHAnsi" w:cstheme="minorHAnsi"/>
          <w:color w:val="000000"/>
          <w:sz w:val="22"/>
          <w:szCs w:val="22"/>
        </w:rPr>
        <w:t>obscene,</w:t>
      </w:r>
      <w:r w:rsidRPr="001E042B">
        <w:rPr>
          <w:rFonts w:asciiTheme="minorHAnsi" w:hAnsiTheme="minorHAnsi" w:cstheme="minorHAnsi"/>
          <w:color w:val="000000"/>
          <w:sz w:val="22"/>
          <w:szCs w:val="22"/>
        </w:rPr>
        <w:t xml:space="preserve"> or otherwise unlawful matter or depict anyone engaged in any illegal, </w:t>
      </w:r>
      <w:r w:rsidR="006233AA" w:rsidRPr="001E042B">
        <w:rPr>
          <w:rFonts w:asciiTheme="minorHAnsi" w:hAnsiTheme="minorHAnsi" w:cstheme="minorHAnsi"/>
          <w:color w:val="000000"/>
          <w:sz w:val="22"/>
          <w:szCs w:val="22"/>
        </w:rPr>
        <w:t>immoral,</w:t>
      </w:r>
      <w:r w:rsidRPr="001E042B">
        <w:rPr>
          <w:rFonts w:asciiTheme="minorHAnsi" w:hAnsiTheme="minorHAnsi" w:cstheme="minorHAnsi"/>
          <w:color w:val="000000"/>
          <w:sz w:val="22"/>
          <w:szCs w:val="22"/>
        </w:rPr>
        <w:t xml:space="preserve"> or lewd act, any violent or pornographic material or contain any other inappropriate content (as determined by Sponsor).</w:t>
      </w:r>
      <w:r w:rsidR="00272F25" w:rsidRPr="001E042B">
        <w:rPr>
          <w:rFonts w:asciiTheme="minorHAnsi" w:hAnsiTheme="minorHAnsi" w:cstheme="minorHAnsi"/>
          <w:color w:val="000000"/>
          <w:sz w:val="22"/>
          <w:szCs w:val="22"/>
        </w:rPr>
        <w:t xml:space="preserve"> Entries that are submitted before or after the </w:t>
      </w:r>
      <w:r w:rsidR="00E26B41" w:rsidRPr="001E042B">
        <w:rPr>
          <w:rFonts w:asciiTheme="minorHAnsi" w:hAnsiTheme="minorHAnsi" w:cstheme="minorHAnsi"/>
          <w:color w:val="000000"/>
          <w:sz w:val="22"/>
          <w:szCs w:val="22"/>
        </w:rPr>
        <w:t>Promotion</w:t>
      </w:r>
      <w:r w:rsidR="00272F25" w:rsidRPr="001E042B">
        <w:rPr>
          <w:rFonts w:asciiTheme="minorHAnsi" w:hAnsiTheme="minorHAnsi" w:cstheme="minorHAnsi"/>
          <w:color w:val="000000"/>
          <w:sz w:val="22"/>
          <w:szCs w:val="22"/>
        </w:rPr>
        <w:t xml:space="preserve"> Period will be disqualified.</w:t>
      </w:r>
    </w:p>
    <w:p w14:paraId="7253A334" w14:textId="5B9347EA" w:rsidR="009F31C1" w:rsidRPr="001E042B" w:rsidRDefault="009F31C1" w:rsidP="001E042B">
      <w:pPr>
        <w:pStyle w:val="NormalWeb"/>
        <w:numPr>
          <w:ilvl w:val="0"/>
          <w:numId w:val="2"/>
        </w:numPr>
        <w:shd w:val="clear" w:color="auto" w:fill="FFFFFF"/>
        <w:spacing w:before="0" w:beforeAutospacing="0"/>
        <w:jc w:val="both"/>
        <w:rPr>
          <w:rFonts w:asciiTheme="minorHAnsi" w:hAnsiTheme="minorHAnsi" w:cstheme="minorHAnsi"/>
          <w:color w:val="000000"/>
          <w:sz w:val="22"/>
          <w:szCs w:val="22"/>
        </w:rPr>
      </w:pPr>
      <w:r w:rsidRPr="001E042B">
        <w:rPr>
          <w:rFonts w:asciiTheme="minorHAnsi" w:hAnsiTheme="minorHAnsi" w:cstheme="minorHAnsi"/>
          <w:b/>
          <w:bCs/>
          <w:color w:val="000000"/>
          <w:sz w:val="22"/>
          <w:szCs w:val="22"/>
        </w:rPr>
        <w:t>WINNER SELECTION AND NOTIFICATION.</w:t>
      </w:r>
      <w:r w:rsidRPr="001E042B">
        <w:rPr>
          <w:rFonts w:asciiTheme="minorHAnsi" w:hAnsiTheme="minorHAnsi" w:cstheme="minorHAnsi"/>
          <w:color w:val="000000"/>
          <w:sz w:val="22"/>
          <w:szCs w:val="22"/>
        </w:rPr>
        <w:t xml:space="preserve"> All entries will be</w:t>
      </w:r>
      <w:r w:rsidR="00B9633B" w:rsidRPr="001E042B">
        <w:rPr>
          <w:rFonts w:asciiTheme="minorHAnsi" w:hAnsiTheme="minorHAnsi" w:cstheme="minorHAnsi"/>
          <w:color w:val="000000"/>
          <w:sz w:val="22"/>
          <w:szCs w:val="22"/>
        </w:rPr>
        <w:t xml:space="preserve"> reproduced and</w:t>
      </w:r>
      <w:r w:rsidRPr="001E042B">
        <w:rPr>
          <w:rFonts w:asciiTheme="minorHAnsi" w:hAnsiTheme="minorHAnsi" w:cstheme="minorHAnsi"/>
          <w:color w:val="000000"/>
          <w:sz w:val="22"/>
          <w:szCs w:val="22"/>
        </w:rPr>
        <w:t xml:space="preserve"> judged </w:t>
      </w:r>
      <w:r w:rsidR="00B9633B" w:rsidRPr="001E042B">
        <w:rPr>
          <w:rFonts w:asciiTheme="minorHAnsi" w:hAnsiTheme="minorHAnsi" w:cstheme="minorHAnsi"/>
          <w:color w:val="000000"/>
          <w:sz w:val="22"/>
          <w:szCs w:val="22"/>
        </w:rPr>
        <w:t>by</w:t>
      </w:r>
      <w:r w:rsidR="00BA1CE0" w:rsidRPr="001E042B">
        <w:rPr>
          <w:rFonts w:asciiTheme="minorHAnsi" w:hAnsiTheme="minorHAnsi" w:cstheme="minorHAnsi"/>
          <w:color w:val="000000"/>
          <w:sz w:val="22"/>
          <w:szCs w:val="22"/>
        </w:rPr>
        <w:t xml:space="preserve"> </w:t>
      </w:r>
      <w:r w:rsidR="00BA1CE0" w:rsidRPr="001E042B">
        <w:rPr>
          <w:rFonts w:asciiTheme="minorHAnsi" w:hAnsiTheme="minorHAnsi" w:cstheme="minorHAnsi"/>
          <w:color w:val="000000"/>
          <w:sz w:val="22"/>
          <w:szCs w:val="22"/>
          <w:highlight w:val="yellow"/>
        </w:rPr>
        <w:t>March 31, 2024</w:t>
      </w:r>
      <w:r w:rsidRPr="001E042B">
        <w:rPr>
          <w:rFonts w:asciiTheme="minorHAnsi" w:hAnsiTheme="minorHAnsi" w:cstheme="minorHAnsi"/>
          <w:color w:val="000000"/>
          <w:sz w:val="22"/>
          <w:szCs w:val="22"/>
        </w:rPr>
        <w:t xml:space="preserve"> (the “Judging Date”) by a panel of judges </w:t>
      </w:r>
      <w:r w:rsidR="00792948" w:rsidRPr="001E042B">
        <w:rPr>
          <w:rFonts w:asciiTheme="minorHAnsi" w:hAnsiTheme="minorHAnsi" w:cstheme="minorHAnsi"/>
          <w:color w:val="000000"/>
          <w:sz w:val="22"/>
          <w:szCs w:val="22"/>
        </w:rPr>
        <w:t xml:space="preserve">from </w:t>
      </w:r>
      <w:r w:rsidR="0051157B" w:rsidRPr="001E042B">
        <w:rPr>
          <w:rFonts w:asciiTheme="minorHAnsi" w:hAnsiTheme="minorHAnsi" w:cstheme="minorHAnsi"/>
          <w:color w:val="000000"/>
          <w:sz w:val="22"/>
          <w:szCs w:val="22"/>
        </w:rPr>
        <w:t xml:space="preserve">Foodworks </w:t>
      </w:r>
      <w:r w:rsidR="00E525AA" w:rsidRPr="001E042B">
        <w:rPr>
          <w:rFonts w:asciiTheme="minorHAnsi" w:hAnsiTheme="minorHAnsi" w:cstheme="minorHAnsi"/>
          <w:color w:val="000000"/>
          <w:sz w:val="22"/>
          <w:szCs w:val="22"/>
        </w:rPr>
        <w:t>Leadership Team</w:t>
      </w:r>
      <w:r w:rsidRPr="001E042B">
        <w:rPr>
          <w:rFonts w:asciiTheme="minorHAnsi" w:hAnsiTheme="minorHAnsi" w:cstheme="minorHAnsi"/>
          <w:color w:val="000000"/>
          <w:sz w:val="22"/>
          <w:szCs w:val="22"/>
        </w:rPr>
        <w:t xml:space="preserve">. The judges will score entries based on the following criteria: quality (33%), originality (33%), and </w:t>
      </w:r>
      <w:r w:rsidR="0051157B" w:rsidRPr="001E042B">
        <w:rPr>
          <w:rFonts w:asciiTheme="minorHAnsi" w:hAnsiTheme="minorHAnsi" w:cstheme="minorHAnsi"/>
          <w:color w:val="000000"/>
          <w:sz w:val="22"/>
          <w:szCs w:val="22"/>
        </w:rPr>
        <w:t xml:space="preserve">use of </w:t>
      </w:r>
      <w:r w:rsidR="00673173" w:rsidRPr="001E042B">
        <w:rPr>
          <w:rFonts w:asciiTheme="minorHAnsi" w:hAnsiTheme="minorHAnsi" w:cstheme="minorHAnsi"/>
          <w:color w:val="000000"/>
          <w:sz w:val="22"/>
          <w:szCs w:val="22"/>
        </w:rPr>
        <w:t>specified ingredient</w:t>
      </w:r>
      <w:r w:rsidRPr="001E042B">
        <w:rPr>
          <w:rFonts w:asciiTheme="minorHAnsi" w:hAnsiTheme="minorHAnsi" w:cstheme="minorHAnsi"/>
          <w:color w:val="000000"/>
          <w:sz w:val="22"/>
          <w:szCs w:val="22"/>
        </w:rPr>
        <w:t xml:space="preserve"> (34%). The entry with highest overall score will be declared the potential winner (in the </w:t>
      </w:r>
      <w:r w:rsidRPr="001E042B">
        <w:rPr>
          <w:rFonts w:asciiTheme="minorHAnsi" w:hAnsiTheme="minorHAnsi" w:cstheme="minorHAnsi"/>
          <w:color w:val="000000"/>
          <w:sz w:val="22"/>
          <w:szCs w:val="22"/>
        </w:rPr>
        <w:lastRenderedPageBreak/>
        <w:t xml:space="preserve">event of a tie, the entry with the higher score in the alignment with </w:t>
      </w:r>
      <w:r w:rsidR="00673173" w:rsidRPr="001E042B">
        <w:rPr>
          <w:rFonts w:asciiTheme="minorHAnsi" w:hAnsiTheme="minorHAnsi" w:cstheme="minorHAnsi"/>
          <w:color w:val="000000"/>
          <w:sz w:val="22"/>
          <w:szCs w:val="22"/>
        </w:rPr>
        <w:t>s</w:t>
      </w:r>
      <w:r w:rsidR="00545A83" w:rsidRPr="001E042B">
        <w:rPr>
          <w:rFonts w:asciiTheme="minorHAnsi" w:hAnsiTheme="minorHAnsi" w:cstheme="minorHAnsi"/>
          <w:color w:val="000000"/>
          <w:sz w:val="22"/>
          <w:szCs w:val="22"/>
        </w:rPr>
        <w:t>pecified ingredient</w:t>
      </w:r>
      <w:r w:rsidRPr="001E042B">
        <w:rPr>
          <w:rFonts w:asciiTheme="minorHAnsi" w:hAnsiTheme="minorHAnsi" w:cstheme="minorHAnsi"/>
          <w:color w:val="000000"/>
          <w:sz w:val="22"/>
          <w:szCs w:val="22"/>
        </w:rPr>
        <w:t xml:space="preserve"> criteria will prevail). </w:t>
      </w:r>
      <w:r w:rsidR="00B52462" w:rsidRPr="001E042B">
        <w:rPr>
          <w:rFonts w:asciiTheme="minorHAnsi" w:hAnsiTheme="minorHAnsi" w:cstheme="minorHAnsi"/>
          <w:color w:val="000000"/>
          <w:sz w:val="22"/>
          <w:szCs w:val="22"/>
        </w:rPr>
        <w:t xml:space="preserve">The Promotion will be a test of skill and the prizes offered will be based upon the performance of the entrants. </w:t>
      </w:r>
      <w:r w:rsidRPr="001E042B">
        <w:rPr>
          <w:rFonts w:asciiTheme="minorHAnsi" w:hAnsiTheme="minorHAnsi" w:cstheme="minorHAnsi"/>
          <w:color w:val="000000"/>
          <w:sz w:val="22"/>
          <w:szCs w:val="22"/>
        </w:rPr>
        <w:t xml:space="preserve">Any potential winner will be </w:t>
      </w:r>
      <w:r w:rsidR="00941E77" w:rsidRPr="001E042B">
        <w:rPr>
          <w:rFonts w:asciiTheme="minorHAnsi" w:hAnsiTheme="minorHAnsi" w:cstheme="minorHAnsi"/>
          <w:color w:val="000000"/>
          <w:sz w:val="22"/>
          <w:szCs w:val="22"/>
        </w:rPr>
        <w:t>announced on social media – Instagram, Facebook</w:t>
      </w:r>
      <w:r w:rsidR="009B00F3" w:rsidRPr="001E042B">
        <w:rPr>
          <w:rFonts w:asciiTheme="minorHAnsi" w:hAnsiTheme="minorHAnsi" w:cstheme="minorHAnsi"/>
          <w:color w:val="000000"/>
          <w:sz w:val="22"/>
          <w:szCs w:val="22"/>
        </w:rPr>
        <w:t xml:space="preserve"> and LinkedIn</w:t>
      </w:r>
      <w:r w:rsidR="004D25BF" w:rsidRPr="001E042B">
        <w:rPr>
          <w:rFonts w:asciiTheme="minorHAnsi" w:hAnsiTheme="minorHAnsi" w:cstheme="minorHAnsi"/>
          <w:color w:val="000000"/>
          <w:sz w:val="22"/>
          <w:szCs w:val="22"/>
        </w:rPr>
        <w:t xml:space="preserve"> and</w:t>
      </w:r>
      <w:r w:rsidR="00941E77" w:rsidRPr="001E042B">
        <w:rPr>
          <w:rFonts w:asciiTheme="minorHAnsi" w:hAnsiTheme="minorHAnsi" w:cstheme="minorHAnsi"/>
          <w:color w:val="000000"/>
          <w:sz w:val="22"/>
          <w:szCs w:val="22"/>
        </w:rPr>
        <w:t xml:space="preserve"> </w:t>
      </w:r>
      <w:r w:rsidRPr="001E042B">
        <w:rPr>
          <w:rFonts w:asciiTheme="minorHAnsi" w:hAnsiTheme="minorHAnsi" w:cstheme="minorHAnsi"/>
          <w:color w:val="000000"/>
          <w:sz w:val="22"/>
          <w:szCs w:val="22"/>
        </w:rPr>
        <w:t>notified</w:t>
      </w:r>
      <w:r w:rsidR="004D25BF" w:rsidRPr="001E042B">
        <w:rPr>
          <w:rFonts w:asciiTheme="minorHAnsi" w:hAnsiTheme="minorHAnsi" w:cstheme="minorHAnsi"/>
          <w:color w:val="000000"/>
          <w:sz w:val="22"/>
          <w:szCs w:val="22"/>
        </w:rPr>
        <w:t xml:space="preserve"> </w:t>
      </w:r>
      <w:r w:rsidR="006233AA" w:rsidRPr="001E042B">
        <w:rPr>
          <w:rFonts w:asciiTheme="minorHAnsi" w:hAnsiTheme="minorHAnsi" w:cstheme="minorHAnsi"/>
          <w:color w:val="000000"/>
          <w:sz w:val="22"/>
          <w:szCs w:val="22"/>
        </w:rPr>
        <w:t>by</w:t>
      </w:r>
      <w:r w:rsidRPr="001E042B">
        <w:rPr>
          <w:rFonts w:asciiTheme="minorHAnsi" w:hAnsiTheme="minorHAnsi" w:cstheme="minorHAnsi"/>
          <w:color w:val="000000"/>
          <w:sz w:val="22"/>
          <w:szCs w:val="22"/>
        </w:rPr>
        <w:t xml:space="preserve"> email and/or telephone. </w:t>
      </w:r>
    </w:p>
    <w:p w14:paraId="3EC4B7F1" w14:textId="226FE203" w:rsidR="00FE1595" w:rsidRPr="001E042B" w:rsidRDefault="00642148" w:rsidP="001E042B">
      <w:pPr>
        <w:pStyle w:val="NormalWeb"/>
        <w:shd w:val="clear" w:color="auto" w:fill="FFFFFF"/>
        <w:spacing w:before="0" w:beforeAutospacing="0"/>
        <w:ind w:left="720"/>
        <w:jc w:val="both"/>
        <w:rPr>
          <w:rFonts w:asciiTheme="minorHAnsi" w:hAnsiTheme="minorHAnsi" w:cstheme="minorHAnsi"/>
          <w:color w:val="000000"/>
          <w:sz w:val="22"/>
          <w:szCs w:val="22"/>
        </w:rPr>
      </w:pPr>
      <w:r w:rsidRPr="001E042B">
        <w:rPr>
          <w:rFonts w:asciiTheme="minorHAnsi" w:hAnsiTheme="minorHAnsi" w:cstheme="minorHAnsi"/>
          <w:color w:val="000000"/>
          <w:sz w:val="22"/>
          <w:szCs w:val="22"/>
        </w:rPr>
        <w:t xml:space="preserve">Facebook, Instagram, and LinkedIn are not affiliated with this Promotion in any way and are not responsible for the administration of the Promotion or the awarding of prizes. All terms and conditions of each of facebook.com, instagram.com, and linkedin.com apply. This Promotion is in no way sponsored, </w:t>
      </w:r>
      <w:r w:rsidR="00552C05" w:rsidRPr="001E042B">
        <w:rPr>
          <w:rFonts w:asciiTheme="minorHAnsi" w:hAnsiTheme="minorHAnsi" w:cstheme="minorHAnsi"/>
          <w:color w:val="000000"/>
          <w:sz w:val="22"/>
          <w:szCs w:val="22"/>
        </w:rPr>
        <w:t>endorsed,</w:t>
      </w:r>
      <w:r w:rsidRPr="001E042B">
        <w:rPr>
          <w:rFonts w:asciiTheme="minorHAnsi" w:hAnsiTheme="minorHAnsi" w:cstheme="minorHAnsi"/>
          <w:color w:val="000000"/>
          <w:sz w:val="22"/>
          <w:szCs w:val="22"/>
        </w:rPr>
        <w:t xml:space="preserve"> or administered by, or associated with, Facebook, Instagram, or LinkedIn. Any questions regarding this Promotion must be directed to Sponsor and not to Facebook, Instagram, or LinkedIn.</w:t>
      </w:r>
    </w:p>
    <w:p w14:paraId="4FD0C220" w14:textId="02EFF959" w:rsidR="00B77199" w:rsidRPr="001E042B" w:rsidRDefault="00B77199" w:rsidP="001E042B">
      <w:pPr>
        <w:pStyle w:val="NormalWeb"/>
        <w:shd w:val="clear" w:color="auto" w:fill="FFFFFF"/>
        <w:spacing w:before="0" w:beforeAutospacing="0"/>
        <w:ind w:left="720"/>
        <w:jc w:val="both"/>
        <w:rPr>
          <w:rFonts w:asciiTheme="minorHAnsi" w:hAnsiTheme="minorHAnsi" w:cstheme="minorHAnsi"/>
          <w:color w:val="000000"/>
          <w:sz w:val="22"/>
          <w:szCs w:val="22"/>
        </w:rPr>
      </w:pPr>
      <w:r w:rsidRPr="001E042B">
        <w:rPr>
          <w:rFonts w:asciiTheme="minorHAnsi" w:hAnsiTheme="minorHAnsi" w:cstheme="minorHAnsi"/>
          <w:color w:val="000000"/>
          <w:sz w:val="22"/>
          <w:szCs w:val="22"/>
        </w:rPr>
        <w:t>You are not a winner until your prize claim is validated and you receive official written notification from the Sponsor. Where applicable, all entries become the exclusive property of the Sponsor and will not be acknowledged or returned except as provided herein. Entries which are incomplete, incorrect, incomprehensible, not received, not specifically allowed under these Official Rules, or do not otherwise comply with these Official Rules will not be entered into the Promotion.</w:t>
      </w:r>
    </w:p>
    <w:p w14:paraId="1E5A03C8" w14:textId="7C538347" w:rsidR="004348B4" w:rsidRPr="001E042B" w:rsidRDefault="004348B4" w:rsidP="001E042B">
      <w:pPr>
        <w:pStyle w:val="NormalWeb"/>
        <w:shd w:val="clear" w:color="auto" w:fill="FFFFFF"/>
        <w:spacing w:before="0" w:beforeAutospacing="0"/>
        <w:ind w:left="720"/>
        <w:jc w:val="both"/>
        <w:rPr>
          <w:rFonts w:asciiTheme="minorHAnsi" w:hAnsiTheme="minorHAnsi" w:cstheme="minorHAnsi"/>
          <w:color w:val="000000"/>
          <w:sz w:val="22"/>
          <w:szCs w:val="22"/>
        </w:rPr>
      </w:pPr>
      <w:r w:rsidRPr="001E042B">
        <w:rPr>
          <w:rFonts w:asciiTheme="minorHAnsi" w:hAnsiTheme="minorHAnsi" w:cstheme="minorHAnsi"/>
          <w:color w:val="000000"/>
          <w:sz w:val="22"/>
          <w:szCs w:val="22"/>
        </w:rPr>
        <w:t>The winner may be required to complete, sign</w:t>
      </w:r>
      <w:r w:rsidR="001E042B">
        <w:rPr>
          <w:rFonts w:asciiTheme="minorHAnsi" w:hAnsiTheme="minorHAnsi" w:cstheme="minorHAnsi"/>
          <w:color w:val="000000"/>
          <w:sz w:val="22"/>
          <w:szCs w:val="22"/>
        </w:rPr>
        <w:t>,</w:t>
      </w:r>
      <w:r w:rsidRPr="001E042B">
        <w:rPr>
          <w:rFonts w:asciiTheme="minorHAnsi" w:hAnsiTheme="minorHAnsi" w:cstheme="minorHAnsi"/>
          <w:color w:val="000000"/>
          <w:sz w:val="22"/>
          <w:szCs w:val="22"/>
        </w:rPr>
        <w:t xml:space="preserve"> and return an Affidavit of Eligibility and Liability, Release, and, where lawful, a Publicity Release, within (7) days of attempted notification or prize may be forfeited. If a winner does not return the required documents within the time specified, or if the prize notification or prize is returned as unclaimed or undeliverable to such potential prize winner, such potential prize winner will forfeit his or her prize and an alternate winner may be selected</w:t>
      </w:r>
      <w:r w:rsidR="00552C05" w:rsidRPr="001E042B">
        <w:rPr>
          <w:rFonts w:asciiTheme="minorHAnsi" w:hAnsiTheme="minorHAnsi" w:cstheme="minorHAnsi"/>
          <w:color w:val="000000"/>
          <w:sz w:val="22"/>
          <w:szCs w:val="22"/>
        </w:rPr>
        <w:t xml:space="preserve">. </w:t>
      </w:r>
      <w:r w:rsidRPr="001E042B">
        <w:rPr>
          <w:rFonts w:asciiTheme="minorHAnsi" w:hAnsiTheme="minorHAnsi" w:cstheme="minorHAnsi"/>
          <w:color w:val="000000"/>
          <w:sz w:val="22"/>
          <w:szCs w:val="22"/>
        </w:rPr>
        <w:t>If a prize is forfeited, no compensation will be given</w:t>
      </w:r>
      <w:r w:rsidR="00552C05" w:rsidRPr="001E042B">
        <w:rPr>
          <w:rFonts w:asciiTheme="minorHAnsi" w:hAnsiTheme="minorHAnsi" w:cstheme="minorHAnsi"/>
          <w:color w:val="000000"/>
          <w:sz w:val="22"/>
          <w:szCs w:val="22"/>
        </w:rPr>
        <w:t xml:space="preserve">. </w:t>
      </w:r>
    </w:p>
    <w:p w14:paraId="33C247D0" w14:textId="77777777" w:rsidR="0002226F" w:rsidRPr="001E042B" w:rsidRDefault="0002226F" w:rsidP="001E042B">
      <w:pPr>
        <w:pStyle w:val="NormalWeb"/>
        <w:shd w:val="clear" w:color="auto" w:fill="FFFFFF"/>
        <w:spacing w:before="0" w:beforeAutospacing="0"/>
        <w:ind w:left="720"/>
        <w:jc w:val="both"/>
        <w:rPr>
          <w:rFonts w:asciiTheme="minorHAnsi" w:hAnsiTheme="minorHAnsi" w:cstheme="minorHAnsi"/>
          <w:color w:val="000000"/>
          <w:sz w:val="22"/>
          <w:szCs w:val="22"/>
        </w:rPr>
      </w:pPr>
      <w:r w:rsidRPr="001E042B">
        <w:rPr>
          <w:rFonts w:asciiTheme="minorHAnsi" w:hAnsiTheme="minorHAnsi" w:cstheme="minorHAnsi"/>
          <w:color w:val="000000"/>
          <w:sz w:val="22"/>
          <w:szCs w:val="22"/>
        </w:rPr>
        <w:t>Arrangements for delivery of prizes will be made after winner validation. Unclaimed prizes shall not be awarded.</w:t>
      </w:r>
    </w:p>
    <w:p w14:paraId="031F34A9" w14:textId="7B5AECDC" w:rsidR="00D53E18" w:rsidRPr="001E042B" w:rsidRDefault="00872DF4" w:rsidP="001E042B">
      <w:pPr>
        <w:pStyle w:val="NormalWeb"/>
        <w:shd w:val="clear" w:color="auto" w:fill="FFFFFF"/>
        <w:spacing w:before="0" w:beforeAutospacing="0"/>
        <w:ind w:left="720"/>
        <w:jc w:val="both"/>
        <w:rPr>
          <w:rFonts w:asciiTheme="minorHAnsi" w:hAnsiTheme="minorHAnsi" w:cstheme="minorHAnsi"/>
          <w:color w:val="000000"/>
          <w:sz w:val="22"/>
          <w:szCs w:val="22"/>
        </w:rPr>
      </w:pPr>
      <w:r w:rsidRPr="001E042B">
        <w:rPr>
          <w:rFonts w:asciiTheme="minorHAnsi" w:hAnsiTheme="minorHAnsi" w:cstheme="minorHAnsi"/>
          <w:color w:val="000000"/>
          <w:sz w:val="22"/>
          <w:szCs w:val="22"/>
        </w:rPr>
        <w:t>In the event of a dispute regarding the identity of the person submitting an entry, the entry will be declared made by the person in whose name the entry was made or, if Entrant’s name is not known, then by the authorized account holder of the email address submitted at time of entry.</w:t>
      </w:r>
    </w:p>
    <w:p w14:paraId="1282F603" w14:textId="6A3DB83E" w:rsidR="00427D18" w:rsidRPr="001E042B" w:rsidRDefault="009F31C1" w:rsidP="001E042B">
      <w:pPr>
        <w:pStyle w:val="NormalWeb"/>
        <w:numPr>
          <w:ilvl w:val="0"/>
          <w:numId w:val="2"/>
        </w:numPr>
        <w:shd w:val="clear" w:color="auto" w:fill="FFFFFF"/>
        <w:spacing w:before="0" w:beforeAutospacing="0" w:after="240" w:afterAutospacing="0"/>
        <w:jc w:val="both"/>
        <w:rPr>
          <w:rFonts w:asciiTheme="minorHAnsi" w:hAnsiTheme="minorHAnsi" w:cstheme="minorHAnsi"/>
          <w:color w:val="000000"/>
          <w:sz w:val="22"/>
          <w:szCs w:val="22"/>
        </w:rPr>
      </w:pPr>
      <w:r w:rsidRPr="001E042B">
        <w:rPr>
          <w:rFonts w:asciiTheme="minorHAnsi" w:hAnsiTheme="minorHAnsi" w:cstheme="minorHAnsi"/>
          <w:b/>
          <w:bCs/>
          <w:color w:val="000000"/>
          <w:sz w:val="22"/>
          <w:szCs w:val="22"/>
        </w:rPr>
        <w:t>PRIZE DESCRIPTION</w:t>
      </w:r>
      <w:r w:rsidRPr="001E042B">
        <w:rPr>
          <w:rFonts w:asciiTheme="minorHAnsi" w:hAnsiTheme="minorHAnsi" w:cstheme="minorHAnsi"/>
          <w:color w:val="000000"/>
          <w:sz w:val="22"/>
          <w:szCs w:val="22"/>
        </w:rPr>
        <w:t>. There will be up to f</w:t>
      </w:r>
      <w:r w:rsidR="00C90FAC" w:rsidRPr="001E042B">
        <w:rPr>
          <w:rFonts w:asciiTheme="minorHAnsi" w:hAnsiTheme="minorHAnsi" w:cstheme="minorHAnsi"/>
          <w:color w:val="000000"/>
          <w:sz w:val="22"/>
          <w:szCs w:val="22"/>
        </w:rPr>
        <w:t>our</w:t>
      </w:r>
      <w:r w:rsidRPr="001E042B">
        <w:rPr>
          <w:rFonts w:asciiTheme="minorHAnsi" w:hAnsiTheme="minorHAnsi" w:cstheme="minorHAnsi"/>
          <w:color w:val="000000"/>
          <w:sz w:val="22"/>
          <w:szCs w:val="22"/>
        </w:rPr>
        <w:t xml:space="preserve"> (</w:t>
      </w:r>
      <w:r w:rsidR="009D6A44" w:rsidRPr="001E042B">
        <w:rPr>
          <w:rFonts w:asciiTheme="minorHAnsi" w:hAnsiTheme="minorHAnsi" w:cstheme="minorHAnsi"/>
          <w:color w:val="000000"/>
          <w:sz w:val="22"/>
          <w:szCs w:val="22"/>
        </w:rPr>
        <w:t>4</w:t>
      </w:r>
      <w:r w:rsidRPr="001E042B">
        <w:rPr>
          <w:rFonts w:asciiTheme="minorHAnsi" w:hAnsiTheme="minorHAnsi" w:cstheme="minorHAnsi"/>
          <w:color w:val="000000"/>
          <w:sz w:val="22"/>
          <w:szCs w:val="22"/>
        </w:rPr>
        <w:t xml:space="preserve">) winners. The prizes </w:t>
      </w:r>
      <w:r w:rsidR="009D6A44" w:rsidRPr="001E042B">
        <w:rPr>
          <w:rFonts w:asciiTheme="minorHAnsi" w:hAnsiTheme="minorHAnsi" w:cstheme="minorHAnsi"/>
          <w:color w:val="000000"/>
          <w:sz w:val="22"/>
          <w:szCs w:val="22"/>
        </w:rPr>
        <w:t xml:space="preserve">are </w:t>
      </w:r>
      <w:r w:rsidR="00420EE4" w:rsidRPr="001E042B">
        <w:rPr>
          <w:rFonts w:asciiTheme="minorHAnsi" w:hAnsiTheme="minorHAnsi" w:cstheme="minorHAnsi"/>
          <w:color w:val="000000"/>
          <w:sz w:val="22"/>
          <w:szCs w:val="22"/>
        </w:rPr>
        <w:t>as follows</w:t>
      </w:r>
      <w:r w:rsidR="00427D18" w:rsidRPr="001E042B">
        <w:rPr>
          <w:rFonts w:asciiTheme="minorHAnsi" w:hAnsiTheme="minorHAnsi" w:cstheme="minorHAnsi"/>
          <w:color w:val="000000"/>
          <w:sz w:val="22"/>
          <w:szCs w:val="22"/>
        </w:rPr>
        <w:t>:</w:t>
      </w:r>
      <w:r w:rsidR="00E525AA" w:rsidRPr="001E042B">
        <w:rPr>
          <w:rFonts w:asciiTheme="minorHAnsi" w:hAnsiTheme="minorHAnsi" w:cstheme="minorHAnsi"/>
          <w:color w:val="000000"/>
          <w:sz w:val="22"/>
          <w:szCs w:val="22"/>
        </w:rPr>
        <w:t xml:space="preserve">  </w:t>
      </w:r>
      <w:r w:rsidR="00664D29" w:rsidRPr="001E042B">
        <w:rPr>
          <w:rFonts w:asciiTheme="minorHAnsi" w:hAnsiTheme="minorHAnsi" w:cstheme="minorHAnsi"/>
          <w:color w:val="000000"/>
          <w:sz w:val="22"/>
          <w:szCs w:val="22"/>
        </w:rPr>
        <w:t xml:space="preserve"> </w:t>
      </w:r>
      <w:r w:rsidR="00FE1595" w:rsidRPr="001E042B">
        <w:rPr>
          <w:rFonts w:asciiTheme="minorHAnsi" w:hAnsiTheme="minorHAnsi" w:cstheme="minorHAnsi"/>
          <w:color w:val="000000"/>
          <w:sz w:val="22"/>
          <w:szCs w:val="22"/>
        </w:rPr>
        <w:t xml:space="preserve">    </w:t>
      </w:r>
    </w:p>
    <w:p w14:paraId="6ABB01FB" w14:textId="051D1E3C" w:rsidR="00427D18" w:rsidRPr="001E042B" w:rsidRDefault="00420EE4" w:rsidP="001E042B">
      <w:pPr>
        <w:pStyle w:val="NormalWeb"/>
        <w:numPr>
          <w:ilvl w:val="1"/>
          <w:numId w:val="2"/>
        </w:numPr>
        <w:shd w:val="clear" w:color="auto" w:fill="FFFFFF"/>
        <w:spacing w:before="0" w:beforeAutospacing="0" w:after="0" w:afterAutospacing="0"/>
        <w:jc w:val="both"/>
        <w:rPr>
          <w:rFonts w:asciiTheme="minorHAnsi" w:hAnsiTheme="minorHAnsi" w:cstheme="minorHAnsi"/>
          <w:color w:val="000000"/>
          <w:sz w:val="22"/>
          <w:szCs w:val="22"/>
        </w:rPr>
      </w:pPr>
      <w:r w:rsidRPr="001E042B">
        <w:rPr>
          <w:rFonts w:asciiTheme="minorHAnsi" w:hAnsiTheme="minorHAnsi" w:cstheme="minorHAnsi"/>
          <w:color w:val="000000"/>
          <w:sz w:val="22"/>
          <w:szCs w:val="22"/>
          <w:u w:val="single"/>
        </w:rPr>
        <w:t>First place</w:t>
      </w:r>
      <w:r w:rsidR="00DB3AF1" w:rsidRPr="001E042B">
        <w:rPr>
          <w:rFonts w:asciiTheme="minorHAnsi" w:hAnsiTheme="minorHAnsi" w:cstheme="minorHAnsi"/>
          <w:color w:val="000000"/>
          <w:sz w:val="22"/>
          <w:szCs w:val="22"/>
        </w:rPr>
        <w:t>:</w:t>
      </w:r>
      <w:r w:rsidRPr="001E042B">
        <w:rPr>
          <w:rFonts w:asciiTheme="minorHAnsi" w:hAnsiTheme="minorHAnsi" w:cstheme="minorHAnsi"/>
          <w:color w:val="000000"/>
          <w:sz w:val="22"/>
          <w:szCs w:val="22"/>
        </w:rPr>
        <w:t xml:space="preserve"> $2</w:t>
      </w:r>
      <w:r w:rsidR="00F86D1E" w:rsidRPr="001E042B">
        <w:rPr>
          <w:rFonts w:asciiTheme="minorHAnsi" w:hAnsiTheme="minorHAnsi" w:cstheme="minorHAnsi"/>
          <w:color w:val="000000"/>
          <w:sz w:val="22"/>
          <w:szCs w:val="22"/>
        </w:rPr>
        <w:t>,</w:t>
      </w:r>
      <w:r w:rsidRPr="001E042B">
        <w:rPr>
          <w:rFonts w:asciiTheme="minorHAnsi" w:hAnsiTheme="minorHAnsi" w:cstheme="minorHAnsi"/>
          <w:color w:val="000000"/>
          <w:sz w:val="22"/>
          <w:szCs w:val="22"/>
        </w:rPr>
        <w:t>500</w:t>
      </w:r>
      <w:r w:rsidR="000A26F3" w:rsidRPr="001E042B">
        <w:rPr>
          <w:rFonts w:asciiTheme="minorHAnsi" w:hAnsiTheme="minorHAnsi" w:cstheme="minorHAnsi"/>
          <w:color w:val="000000"/>
          <w:sz w:val="22"/>
          <w:szCs w:val="22"/>
        </w:rPr>
        <w:t xml:space="preserve"> and entry </w:t>
      </w:r>
      <w:r w:rsidR="00EA58D4" w:rsidRPr="001E042B">
        <w:rPr>
          <w:rFonts w:asciiTheme="minorHAnsi" w:hAnsiTheme="minorHAnsi" w:cstheme="minorHAnsi"/>
          <w:color w:val="000000"/>
          <w:sz w:val="22"/>
          <w:szCs w:val="22"/>
        </w:rPr>
        <w:t>to compete</w:t>
      </w:r>
      <w:r w:rsidR="004E7A27" w:rsidRPr="001E042B">
        <w:rPr>
          <w:rFonts w:asciiTheme="minorHAnsi" w:hAnsiTheme="minorHAnsi" w:cstheme="minorHAnsi"/>
          <w:color w:val="000000"/>
          <w:sz w:val="22"/>
          <w:szCs w:val="22"/>
        </w:rPr>
        <w:t xml:space="preserve"> for the</w:t>
      </w:r>
      <w:r w:rsidR="002C7737" w:rsidRPr="001E042B">
        <w:rPr>
          <w:rFonts w:asciiTheme="minorHAnsi" w:hAnsiTheme="minorHAnsi" w:cstheme="minorHAnsi"/>
          <w:sz w:val="22"/>
          <w:szCs w:val="22"/>
        </w:rPr>
        <w:t xml:space="preserve"> Grand Champion prize of </w:t>
      </w:r>
      <w:proofErr w:type="gramStart"/>
      <w:r w:rsidR="002C7737" w:rsidRPr="001E042B">
        <w:rPr>
          <w:rFonts w:asciiTheme="minorHAnsi" w:hAnsiTheme="minorHAnsi" w:cstheme="minorHAnsi"/>
          <w:sz w:val="22"/>
          <w:szCs w:val="22"/>
        </w:rPr>
        <w:t>2</w:t>
      </w:r>
      <w:proofErr w:type="gramEnd"/>
      <w:r w:rsidR="002C7737" w:rsidRPr="001E042B">
        <w:rPr>
          <w:rFonts w:asciiTheme="minorHAnsi" w:hAnsiTheme="minorHAnsi" w:cstheme="minorHAnsi"/>
          <w:sz w:val="22"/>
          <w:szCs w:val="22"/>
        </w:rPr>
        <w:t xml:space="preserve"> passes to CIA Menus of </w:t>
      </w:r>
      <w:r w:rsidR="00664D29" w:rsidRPr="001E042B">
        <w:rPr>
          <w:rFonts w:asciiTheme="minorHAnsi" w:hAnsiTheme="minorHAnsi" w:cstheme="minorHAnsi"/>
          <w:sz w:val="22"/>
          <w:szCs w:val="22"/>
        </w:rPr>
        <w:t>Change (</w:t>
      </w:r>
      <w:r w:rsidR="002C7737" w:rsidRPr="001E042B">
        <w:rPr>
          <w:rFonts w:asciiTheme="minorHAnsi" w:hAnsiTheme="minorHAnsi" w:cstheme="minorHAnsi"/>
          <w:sz w:val="22"/>
          <w:szCs w:val="22"/>
        </w:rPr>
        <w:t>passes only)</w:t>
      </w:r>
      <w:r w:rsidR="00FA4430" w:rsidRPr="001E042B">
        <w:rPr>
          <w:rFonts w:asciiTheme="minorHAnsi" w:hAnsiTheme="minorHAnsi" w:cstheme="minorHAnsi"/>
          <w:sz w:val="22"/>
          <w:szCs w:val="22"/>
        </w:rPr>
        <w:t>; a</w:t>
      </w:r>
      <w:r w:rsidR="002C7737" w:rsidRPr="001E042B">
        <w:rPr>
          <w:rFonts w:asciiTheme="minorHAnsi" w:hAnsiTheme="minorHAnsi" w:cstheme="minorHAnsi"/>
          <w:sz w:val="22"/>
          <w:szCs w:val="22"/>
        </w:rPr>
        <w:t xml:space="preserve"> $3,000 </w:t>
      </w:r>
      <w:r w:rsidR="00552C05" w:rsidRPr="001E042B">
        <w:rPr>
          <w:rFonts w:asciiTheme="minorHAnsi" w:hAnsiTheme="minorHAnsi" w:cstheme="minorHAnsi"/>
          <w:sz w:val="22"/>
          <w:szCs w:val="22"/>
        </w:rPr>
        <w:t>value</w:t>
      </w:r>
      <w:r w:rsidR="0081666E" w:rsidRPr="001E042B">
        <w:rPr>
          <w:rFonts w:asciiTheme="minorHAnsi" w:hAnsiTheme="minorHAnsi" w:cstheme="minorHAnsi"/>
          <w:sz w:val="22"/>
          <w:szCs w:val="22"/>
        </w:rPr>
        <w:t>.</w:t>
      </w:r>
      <w:r w:rsidR="0081666E" w:rsidRPr="001E042B">
        <w:rPr>
          <w:rFonts w:asciiTheme="minorHAnsi" w:hAnsiTheme="minorHAnsi" w:cstheme="minorHAnsi"/>
          <w:color w:val="000000"/>
          <w:sz w:val="22"/>
          <w:szCs w:val="22"/>
        </w:rPr>
        <w:t xml:space="preserve"> </w:t>
      </w:r>
      <w:r w:rsidR="00F86D1E" w:rsidRPr="001E042B">
        <w:rPr>
          <w:rFonts w:asciiTheme="minorHAnsi" w:hAnsiTheme="minorHAnsi" w:cstheme="minorHAnsi"/>
          <w:color w:val="000000"/>
          <w:sz w:val="22"/>
          <w:szCs w:val="22"/>
        </w:rPr>
        <w:t xml:space="preserve">                                                       </w:t>
      </w:r>
      <w:r w:rsidR="00AC2643" w:rsidRPr="001E042B">
        <w:rPr>
          <w:rFonts w:asciiTheme="minorHAnsi" w:hAnsiTheme="minorHAnsi" w:cstheme="minorHAnsi"/>
          <w:color w:val="000000"/>
          <w:sz w:val="22"/>
          <w:szCs w:val="22"/>
        </w:rPr>
        <w:t xml:space="preserve">           </w:t>
      </w:r>
      <w:r w:rsidR="00F86D1E" w:rsidRPr="001E042B">
        <w:rPr>
          <w:rFonts w:asciiTheme="minorHAnsi" w:hAnsiTheme="minorHAnsi" w:cstheme="minorHAnsi"/>
          <w:color w:val="000000"/>
          <w:sz w:val="22"/>
          <w:szCs w:val="22"/>
        </w:rPr>
        <w:t xml:space="preserve">                                    </w:t>
      </w:r>
      <w:r w:rsidR="0057436D" w:rsidRPr="001E042B">
        <w:rPr>
          <w:rFonts w:asciiTheme="minorHAnsi" w:hAnsiTheme="minorHAnsi" w:cstheme="minorHAnsi"/>
          <w:color w:val="000000"/>
          <w:sz w:val="22"/>
          <w:szCs w:val="22"/>
        </w:rPr>
        <w:t xml:space="preserve">     </w:t>
      </w:r>
      <w:r w:rsidR="00F86D1E" w:rsidRPr="001E042B">
        <w:rPr>
          <w:rFonts w:asciiTheme="minorHAnsi" w:hAnsiTheme="minorHAnsi" w:cstheme="minorHAnsi"/>
          <w:color w:val="000000"/>
          <w:sz w:val="22"/>
          <w:szCs w:val="22"/>
        </w:rPr>
        <w:t xml:space="preserve">   </w:t>
      </w:r>
    </w:p>
    <w:p w14:paraId="7482C738" w14:textId="206E3B8F" w:rsidR="00427D18" w:rsidRPr="001E042B" w:rsidRDefault="008E48AA" w:rsidP="001E042B">
      <w:pPr>
        <w:pStyle w:val="NormalWeb"/>
        <w:numPr>
          <w:ilvl w:val="1"/>
          <w:numId w:val="2"/>
        </w:numPr>
        <w:shd w:val="clear" w:color="auto" w:fill="FFFFFF"/>
        <w:spacing w:before="0" w:beforeAutospacing="0" w:after="0" w:afterAutospacing="0"/>
        <w:jc w:val="both"/>
        <w:rPr>
          <w:rFonts w:asciiTheme="minorHAnsi" w:hAnsiTheme="minorHAnsi" w:cstheme="minorHAnsi"/>
          <w:color w:val="000000"/>
          <w:sz w:val="22"/>
          <w:szCs w:val="22"/>
        </w:rPr>
      </w:pPr>
      <w:r w:rsidRPr="001E042B">
        <w:rPr>
          <w:rFonts w:asciiTheme="minorHAnsi" w:hAnsiTheme="minorHAnsi" w:cstheme="minorHAnsi"/>
          <w:color w:val="000000"/>
          <w:sz w:val="22"/>
          <w:szCs w:val="22"/>
          <w:u w:val="single"/>
        </w:rPr>
        <w:t>Second place</w:t>
      </w:r>
      <w:r w:rsidR="00DB3AF1" w:rsidRPr="001E042B">
        <w:rPr>
          <w:rFonts w:asciiTheme="minorHAnsi" w:hAnsiTheme="minorHAnsi" w:cstheme="minorHAnsi"/>
          <w:color w:val="000000"/>
          <w:sz w:val="22"/>
          <w:szCs w:val="22"/>
        </w:rPr>
        <w:t>:</w:t>
      </w:r>
      <w:r w:rsidRPr="001E042B">
        <w:rPr>
          <w:rFonts w:asciiTheme="minorHAnsi" w:hAnsiTheme="minorHAnsi" w:cstheme="minorHAnsi"/>
          <w:color w:val="000000"/>
          <w:sz w:val="22"/>
          <w:szCs w:val="22"/>
        </w:rPr>
        <w:t xml:space="preserve"> $</w:t>
      </w:r>
      <w:r w:rsidR="00F86D1E" w:rsidRPr="001E042B">
        <w:rPr>
          <w:rFonts w:asciiTheme="minorHAnsi" w:hAnsiTheme="minorHAnsi" w:cstheme="minorHAnsi"/>
          <w:color w:val="000000"/>
          <w:sz w:val="22"/>
          <w:szCs w:val="22"/>
        </w:rPr>
        <w:t xml:space="preserve">1,500                                                      </w:t>
      </w:r>
      <w:r w:rsidR="00AC2643" w:rsidRPr="001E042B">
        <w:rPr>
          <w:rFonts w:asciiTheme="minorHAnsi" w:hAnsiTheme="minorHAnsi" w:cstheme="minorHAnsi"/>
          <w:color w:val="000000"/>
          <w:sz w:val="22"/>
          <w:szCs w:val="22"/>
        </w:rPr>
        <w:t xml:space="preserve">             </w:t>
      </w:r>
      <w:r w:rsidR="00F86D1E" w:rsidRPr="001E042B">
        <w:rPr>
          <w:rFonts w:asciiTheme="minorHAnsi" w:hAnsiTheme="minorHAnsi" w:cstheme="minorHAnsi"/>
          <w:color w:val="000000"/>
          <w:sz w:val="22"/>
          <w:szCs w:val="22"/>
        </w:rPr>
        <w:t xml:space="preserve">                                       </w:t>
      </w:r>
      <w:r w:rsidR="0057436D" w:rsidRPr="001E042B">
        <w:rPr>
          <w:rFonts w:asciiTheme="minorHAnsi" w:hAnsiTheme="minorHAnsi" w:cstheme="minorHAnsi"/>
          <w:color w:val="000000"/>
          <w:sz w:val="22"/>
          <w:szCs w:val="22"/>
        </w:rPr>
        <w:t xml:space="preserve">       </w:t>
      </w:r>
      <w:r w:rsidR="00F86D1E" w:rsidRPr="001E042B">
        <w:rPr>
          <w:rFonts w:asciiTheme="minorHAnsi" w:hAnsiTheme="minorHAnsi" w:cstheme="minorHAnsi"/>
          <w:color w:val="000000"/>
          <w:sz w:val="22"/>
          <w:szCs w:val="22"/>
        </w:rPr>
        <w:t xml:space="preserve"> </w:t>
      </w:r>
    </w:p>
    <w:p w14:paraId="39930D1D" w14:textId="7C7F566E" w:rsidR="00440FF4" w:rsidRPr="001E042B" w:rsidRDefault="008E48AA" w:rsidP="001E042B">
      <w:pPr>
        <w:pStyle w:val="NormalWeb"/>
        <w:numPr>
          <w:ilvl w:val="1"/>
          <w:numId w:val="2"/>
        </w:numPr>
        <w:shd w:val="clear" w:color="auto" w:fill="FFFFFF"/>
        <w:spacing w:before="0" w:beforeAutospacing="0" w:after="240" w:afterAutospacing="0"/>
        <w:jc w:val="both"/>
        <w:rPr>
          <w:rFonts w:asciiTheme="minorHAnsi" w:hAnsiTheme="minorHAnsi" w:cstheme="minorHAnsi"/>
          <w:color w:val="000000"/>
          <w:sz w:val="22"/>
          <w:szCs w:val="22"/>
        </w:rPr>
      </w:pPr>
      <w:r w:rsidRPr="001E042B">
        <w:rPr>
          <w:rFonts w:asciiTheme="minorHAnsi" w:hAnsiTheme="minorHAnsi" w:cstheme="minorHAnsi"/>
          <w:color w:val="000000"/>
          <w:sz w:val="22"/>
          <w:szCs w:val="22"/>
          <w:u w:val="single"/>
        </w:rPr>
        <w:t>Third and Fourth place</w:t>
      </w:r>
      <w:r w:rsidR="00DB3AF1" w:rsidRPr="001E042B">
        <w:rPr>
          <w:rFonts w:asciiTheme="minorHAnsi" w:hAnsiTheme="minorHAnsi" w:cstheme="minorHAnsi"/>
          <w:color w:val="000000"/>
          <w:sz w:val="22"/>
          <w:szCs w:val="22"/>
        </w:rPr>
        <w:t>:</w:t>
      </w:r>
      <w:r w:rsidRPr="001E042B">
        <w:rPr>
          <w:rFonts w:asciiTheme="minorHAnsi" w:hAnsiTheme="minorHAnsi" w:cstheme="minorHAnsi"/>
          <w:color w:val="000000"/>
          <w:sz w:val="22"/>
          <w:szCs w:val="22"/>
        </w:rPr>
        <w:t xml:space="preserve"> $500 each</w:t>
      </w:r>
    </w:p>
    <w:p w14:paraId="721CEF02" w14:textId="31BD5C3A" w:rsidR="001E7042" w:rsidRPr="001E042B" w:rsidRDefault="001E7042" w:rsidP="001E042B">
      <w:pPr>
        <w:pStyle w:val="NormalWeb"/>
        <w:numPr>
          <w:ilvl w:val="0"/>
          <w:numId w:val="2"/>
        </w:numPr>
        <w:shd w:val="clear" w:color="auto" w:fill="FFFFFF"/>
        <w:spacing w:before="240" w:beforeAutospacing="0" w:after="240" w:afterAutospacing="0"/>
        <w:jc w:val="both"/>
        <w:rPr>
          <w:rFonts w:asciiTheme="minorHAnsi" w:hAnsiTheme="minorHAnsi" w:cstheme="minorHAnsi"/>
          <w:color w:val="000000"/>
          <w:sz w:val="22"/>
          <w:szCs w:val="22"/>
        </w:rPr>
      </w:pPr>
      <w:r w:rsidRPr="001E042B">
        <w:rPr>
          <w:rFonts w:asciiTheme="minorHAnsi" w:hAnsiTheme="minorHAnsi" w:cstheme="minorHAnsi"/>
          <w:b/>
          <w:bCs/>
          <w:color w:val="000000"/>
          <w:sz w:val="22"/>
          <w:szCs w:val="22"/>
        </w:rPr>
        <w:t>NO PRIZE TRANSFER OR SUBSTITUTION</w:t>
      </w:r>
      <w:r w:rsidRPr="001E042B">
        <w:rPr>
          <w:rFonts w:asciiTheme="minorHAnsi" w:hAnsiTheme="minorHAnsi" w:cstheme="minorHAnsi"/>
          <w:color w:val="000000"/>
          <w:sz w:val="22"/>
          <w:szCs w:val="22"/>
        </w:rPr>
        <w:t>. No substitution, cash redemption or transfer of prizes is permitted except at Sponsor’s sole discretion or as provided herein. If the advertised prize cannot be awarded for any reason, Sponsor reserves the right to substitute a prize of equal or greater value.</w:t>
      </w:r>
      <w:r w:rsidR="00002432" w:rsidRPr="001E042B">
        <w:rPr>
          <w:rFonts w:asciiTheme="minorHAnsi" w:hAnsiTheme="minorHAnsi" w:cstheme="minorHAnsi"/>
          <w:color w:val="000000"/>
          <w:sz w:val="22"/>
          <w:szCs w:val="22"/>
        </w:rPr>
        <w:t xml:space="preserve"> </w:t>
      </w:r>
    </w:p>
    <w:p w14:paraId="24C2A6EC" w14:textId="7B0755AD" w:rsidR="009F31C1" w:rsidRPr="001E042B" w:rsidRDefault="009F31C1" w:rsidP="001E042B">
      <w:pPr>
        <w:pStyle w:val="NormalWeb"/>
        <w:numPr>
          <w:ilvl w:val="0"/>
          <w:numId w:val="2"/>
        </w:numPr>
        <w:shd w:val="clear" w:color="auto" w:fill="FFFFFF"/>
        <w:spacing w:before="240" w:beforeAutospacing="0" w:after="240" w:afterAutospacing="0"/>
        <w:jc w:val="both"/>
        <w:rPr>
          <w:rFonts w:asciiTheme="minorHAnsi" w:hAnsiTheme="minorHAnsi" w:cstheme="minorHAnsi"/>
          <w:color w:val="000000"/>
          <w:sz w:val="22"/>
          <w:szCs w:val="22"/>
        </w:rPr>
      </w:pPr>
      <w:r w:rsidRPr="001E042B">
        <w:rPr>
          <w:rFonts w:asciiTheme="minorHAnsi" w:hAnsiTheme="minorHAnsi" w:cstheme="minorHAnsi"/>
          <w:b/>
          <w:bCs/>
          <w:color w:val="000000"/>
          <w:sz w:val="22"/>
          <w:szCs w:val="22"/>
        </w:rPr>
        <w:t>TAXES.</w:t>
      </w:r>
      <w:r w:rsidRPr="001E042B">
        <w:rPr>
          <w:rFonts w:asciiTheme="minorHAnsi" w:hAnsiTheme="minorHAnsi" w:cstheme="minorHAnsi"/>
          <w:color w:val="000000"/>
          <w:sz w:val="22"/>
          <w:szCs w:val="22"/>
        </w:rPr>
        <w:t xml:space="preserve"> </w:t>
      </w:r>
      <w:r w:rsidR="00292025" w:rsidRPr="001E042B">
        <w:rPr>
          <w:rFonts w:asciiTheme="minorHAnsi" w:hAnsiTheme="minorHAnsi" w:cstheme="minorHAnsi"/>
          <w:color w:val="000000"/>
          <w:sz w:val="22"/>
          <w:szCs w:val="22"/>
        </w:rPr>
        <w:t>All federal, state</w:t>
      </w:r>
      <w:r w:rsidR="001E042B">
        <w:rPr>
          <w:rFonts w:asciiTheme="minorHAnsi" w:hAnsiTheme="minorHAnsi" w:cstheme="minorHAnsi"/>
          <w:color w:val="000000"/>
          <w:sz w:val="22"/>
          <w:szCs w:val="22"/>
        </w:rPr>
        <w:t>,</w:t>
      </w:r>
      <w:r w:rsidR="00292025" w:rsidRPr="001E042B">
        <w:rPr>
          <w:rFonts w:asciiTheme="minorHAnsi" w:hAnsiTheme="minorHAnsi" w:cstheme="minorHAnsi"/>
          <w:color w:val="000000"/>
          <w:sz w:val="22"/>
          <w:szCs w:val="22"/>
        </w:rPr>
        <w:t xml:space="preserve"> and local income taxes on the prizes and all other costs associated with acceptance or use of the prizes are the sole responsibility of the </w:t>
      </w:r>
      <w:r w:rsidR="001E042B" w:rsidRPr="001E042B">
        <w:rPr>
          <w:rFonts w:asciiTheme="minorHAnsi" w:hAnsiTheme="minorHAnsi" w:cstheme="minorHAnsi"/>
          <w:color w:val="000000"/>
          <w:sz w:val="22"/>
          <w:szCs w:val="22"/>
        </w:rPr>
        <w:t>winners</w:t>
      </w:r>
      <w:r w:rsidR="001E042B">
        <w:rPr>
          <w:rFonts w:asciiTheme="minorHAnsi" w:hAnsiTheme="minorHAnsi" w:cstheme="minorHAnsi"/>
          <w:color w:val="000000"/>
          <w:sz w:val="22"/>
          <w:szCs w:val="22"/>
        </w:rPr>
        <w:t>,</w:t>
      </w:r>
      <w:r w:rsidR="001E042B" w:rsidRPr="001E042B">
        <w:rPr>
          <w:rFonts w:asciiTheme="minorHAnsi" w:hAnsiTheme="minorHAnsi" w:cstheme="minorHAnsi"/>
          <w:color w:val="000000"/>
          <w:sz w:val="22"/>
          <w:szCs w:val="22"/>
        </w:rPr>
        <w:t xml:space="preserve"> </w:t>
      </w:r>
      <w:r w:rsidR="001E042B">
        <w:rPr>
          <w:rFonts w:asciiTheme="minorHAnsi" w:hAnsiTheme="minorHAnsi" w:cstheme="minorHAnsi"/>
          <w:color w:val="000000"/>
          <w:sz w:val="22"/>
          <w:szCs w:val="22"/>
        </w:rPr>
        <w:t xml:space="preserve">who </w:t>
      </w:r>
      <w:r w:rsidR="00292025" w:rsidRPr="001E042B">
        <w:rPr>
          <w:rFonts w:asciiTheme="minorHAnsi" w:hAnsiTheme="minorHAnsi" w:cstheme="minorHAnsi"/>
          <w:color w:val="000000"/>
          <w:sz w:val="22"/>
          <w:szCs w:val="22"/>
        </w:rPr>
        <w:t xml:space="preserve">may be required to fill out and provide a Form 1099. </w:t>
      </w:r>
    </w:p>
    <w:p w14:paraId="5A8A78E9" w14:textId="77777777" w:rsidR="009F31C1" w:rsidRPr="001E042B" w:rsidRDefault="009F31C1" w:rsidP="001E042B">
      <w:pPr>
        <w:pStyle w:val="NormalWeb"/>
        <w:numPr>
          <w:ilvl w:val="0"/>
          <w:numId w:val="2"/>
        </w:numPr>
        <w:shd w:val="clear" w:color="auto" w:fill="FFFFFF"/>
        <w:spacing w:before="0" w:beforeAutospacing="0"/>
        <w:jc w:val="both"/>
        <w:rPr>
          <w:rFonts w:asciiTheme="minorHAnsi" w:hAnsiTheme="minorHAnsi" w:cstheme="minorHAnsi"/>
          <w:color w:val="000000"/>
          <w:sz w:val="22"/>
          <w:szCs w:val="22"/>
        </w:rPr>
      </w:pPr>
      <w:r w:rsidRPr="001E042B">
        <w:rPr>
          <w:rFonts w:asciiTheme="minorHAnsi" w:hAnsiTheme="minorHAnsi" w:cstheme="minorHAnsi"/>
          <w:b/>
          <w:bCs/>
          <w:color w:val="000000"/>
          <w:sz w:val="22"/>
          <w:szCs w:val="22"/>
        </w:rPr>
        <w:lastRenderedPageBreak/>
        <w:t>OWNERSHIP AND LICENSE</w:t>
      </w:r>
      <w:r w:rsidRPr="001E042B">
        <w:rPr>
          <w:rFonts w:asciiTheme="minorHAnsi" w:hAnsiTheme="minorHAnsi" w:cstheme="minorHAnsi"/>
          <w:color w:val="000000"/>
          <w:sz w:val="22"/>
          <w:szCs w:val="22"/>
        </w:rPr>
        <w:t>. All entry materials become the property of the Sponsor and will not be acknowledged or returned. The copyright in any Submission shall remain the property of the entrant, but entry into this Promotion constitutes entrant’s irrevocable and perpetual permission and consent, without further compensation, with or without attribution, to use, reproduce, print, publish, transmit, distribute, sell, perform, adapt, enhance, or display such Submission, and the entrant’s name and/or likeness, for any purpose, including but not limited to editorial, advertising, trade, commercial, and publicity purposes by the Sponsor and/or others authorized by the Sponsor, in any and all media now in existence or hereinafter created, throughout the world, for the duration or the copyright in the Submission. Sponsor and/or others authorized by the Sponsor shall have the right to edit, adapt, and modify the Submission.</w:t>
      </w:r>
    </w:p>
    <w:p w14:paraId="6C660CC4" w14:textId="02306AED" w:rsidR="009F31C1" w:rsidRPr="001E042B" w:rsidRDefault="009F31C1" w:rsidP="001E042B">
      <w:pPr>
        <w:pStyle w:val="NormalWeb"/>
        <w:numPr>
          <w:ilvl w:val="0"/>
          <w:numId w:val="2"/>
        </w:numPr>
        <w:shd w:val="clear" w:color="auto" w:fill="FFFFFF"/>
        <w:spacing w:before="240" w:beforeAutospacing="0" w:after="240" w:afterAutospacing="0"/>
        <w:jc w:val="both"/>
        <w:rPr>
          <w:rFonts w:asciiTheme="minorHAnsi" w:hAnsiTheme="minorHAnsi" w:cstheme="minorHAnsi"/>
          <w:color w:val="000000"/>
          <w:sz w:val="22"/>
          <w:szCs w:val="22"/>
        </w:rPr>
      </w:pPr>
      <w:r w:rsidRPr="001E042B">
        <w:rPr>
          <w:rFonts w:asciiTheme="minorHAnsi" w:hAnsiTheme="minorHAnsi" w:cstheme="minorHAnsi"/>
          <w:b/>
          <w:bCs/>
          <w:color w:val="000000"/>
          <w:sz w:val="22"/>
          <w:szCs w:val="22"/>
        </w:rPr>
        <w:t>CONSENT AND RELEASE</w:t>
      </w:r>
      <w:r w:rsidRPr="001E042B">
        <w:rPr>
          <w:rFonts w:asciiTheme="minorHAnsi" w:hAnsiTheme="minorHAnsi" w:cstheme="minorHAnsi"/>
          <w:color w:val="000000"/>
          <w:sz w:val="22"/>
          <w:szCs w:val="22"/>
        </w:rPr>
        <w:t>. By entering the Promotion, each entrant releases and discharges the Sponsor, judging organization (if applicable), and any other party associated with the development</w:t>
      </w:r>
      <w:r w:rsidR="007C6CA3" w:rsidRPr="001E042B">
        <w:rPr>
          <w:rFonts w:asciiTheme="minorHAnsi" w:hAnsiTheme="minorHAnsi" w:cstheme="minorHAnsi"/>
          <w:color w:val="000000"/>
          <w:sz w:val="22"/>
          <w:szCs w:val="22"/>
        </w:rPr>
        <w:t xml:space="preserve">, </w:t>
      </w:r>
      <w:r w:rsidRPr="001E042B">
        <w:rPr>
          <w:rFonts w:asciiTheme="minorHAnsi" w:hAnsiTheme="minorHAnsi" w:cstheme="minorHAnsi"/>
          <w:color w:val="000000"/>
          <w:sz w:val="22"/>
          <w:szCs w:val="22"/>
        </w:rPr>
        <w:t>administration</w:t>
      </w:r>
      <w:r w:rsidR="007C6CA3" w:rsidRPr="001E042B">
        <w:rPr>
          <w:rFonts w:asciiTheme="minorHAnsi" w:hAnsiTheme="minorHAnsi" w:cstheme="minorHAnsi"/>
          <w:color w:val="000000"/>
          <w:sz w:val="22"/>
          <w:szCs w:val="22"/>
        </w:rPr>
        <w:t xml:space="preserve">, or funding </w:t>
      </w:r>
      <w:r w:rsidRPr="001E042B">
        <w:rPr>
          <w:rFonts w:asciiTheme="minorHAnsi" w:hAnsiTheme="minorHAnsi" w:cstheme="minorHAnsi"/>
          <w:color w:val="000000"/>
          <w:sz w:val="22"/>
          <w:szCs w:val="22"/>
        </w:rPr>
        <w:t xml:space="preserve">of this Promotion, their parent, subsidiary, and affiliated entities, and each of their respective officers, directors, members, shareholders, employees, independent contractors, agents, representatives, successors and assigns (collectively, “Sponsor Entities”), from any and all liability whatsoever in connection with this Promotion, including without limitation legal claims, costs, injuries, losses or damages, demands or actions of any kind (including without limitation personal injuries, death, damage to, loss or destruction or property, rights of publicity or privacy, defamation, or portrayal in a false light) (collectively, “Claims”). Except where prohibited: (i) entry into the Promotion constitutes the consent of each entrant, without further compensation, to use his/her name, likeness, biographical data, contact information and his/her Submission for editorial, advertising, marketing, publicity, and administrative purposes by the Sponsor and/or others authorized by the Sponsor; </w:t>
      </w:r>
      <w:r w:rsidR="00593B5C" w:rsidRPr="001E042B">
        <w:rPr>
          <w:rFonts w:asciiTheme="minorHAnsi" w:hAnsiTheme="minorHAnsi" w:cstheme="minorHAnsi"/>
          <w:color w:val="000000"/>
          <w:sz w:val="22"/>
          <w:szCs w:val="22"/>
        </w:rPr>
        <w:t xml:space="preserve">and </w:t>
      </w:r>
      <w:r w:rsidRPr="001E042B">
        <w:rPr>
          <w:rFonts w:asciiTheme="minorHAnsi" w:hAnsiTheme="minorHAnsi" w:cstheme="minorHAnsi"/>
          <w:color w:val="000000"/>
          <w:sz w:val="22"/>
          <w:szCs w:val="22"/>
        </w:rPr>
        <w:t>(ii) acceptance of a prize constitutes a release by any winner of the Sponsor Entities of any and all Claims in connection with the administration of this Promotion and the use, misuse, or possession of his/her Submission or any prize</w:t>
      </w:r>
      <w:r w:rsidR="000837B9" w:rsidRPr="001E042B">
        <w:rPr>
          <w:rFonts w:asciiTheme="minorHAnsi" w:hAnsiTheme="minorHAnsi" w:cstheme="minorHAnsi"/>
          <w:color w:val="000000"/>
          <w:sz w:val="22"/>
          <w:szCs w:val="22"/>
        </w:rPr>
        <w:t>.</w:t>
      </w:r>
    </w:p>
    <w:p w14:paraId="2204BD35" w14:textId="1FB66943" w:rsidR="009F31C1" w:rsidRPr="001E042B" w:rsidRDefault="009F31C1" w:rsidP="001E042B">
      <w:pPr>
        <w:pStyle w:val="NormalWeb"/>
        <w:numPr>
          <w:ilvl w:val="0"/>
          <w:numId w:val="2"/>
        </w:numPr>
        <w:shd w:val="clear" w:color="auto" w:fill="FFFFFF"/>
        <w:spacing w:before="0" w:beforeAutospacing="0" w:after="240" w:afterAutospacing="0"/>
        <w:jc w:val="both"/>
        <w:rPr>
          <w:rFonts w:asciiTheme="minorHAnsi" w:hAnsiTheme="minorHAnsi" w:cstheme="minorHAnsi"/>
          <w:color w:val="000000"/>
          <w:sz w:val="22"/>
          <w:szCs w:val="22"/>
        </w:rPr>
      </w:pPr>
      <w:r w:rsidRPr="001E042B">
        <w:rPr>
          <w:rFonts w:asciiTheme="minorHAnsi" w:hAnsiTheme="minorHAnsi" w:cstheme="minorHAnsi"/>
          <w:b/>
          <w:bCs/>
          <w:color w:val="000000"/>
          <w:sz w:val="22"/>
          <w:szCs w:val="22"/>
        </w:rPr>
        <w:t>DISCLAIMERS</w:t>
      </w:r>
      <w:r w:rsidRPr="001E042B">
        <w:rPr>
          <w:rFonts w:asciiTheme="minorHAnsi" w:hAnsiTheme="minorHAnsi" w:cstheme="minorHAnsi"/>
          <w:color w:val="000000"/>
          <w:sz w:val="22"/>
          <w:szCs w:val="22"/>
        </w:rPr>
        <w:t xml:space="preserve">. (i) Sponsor not responsible for entries that are lost, late, misdirected, incorrect, garbled, or incompletely received, for any reason, including by reason of hardware, software, browser, or network failure, malfunction, congestion, or incompatibility at Sponsor’s servers or elsewhere. In the event of a dispute, entries will be deemed submitted by the authorized account holder of the e-mail address submitted at the time of entry. “Authorized account holder” is defined as the natural person who is assigned to an e-mail address by an Internet Access Provider, online service provider, or other organization (e.g., business, educational institute) that is responsible for assigning e-mail addresses for the domain associated with the submitted e-mail address. (ii) Sponsor, in its sole discretion, reserves the right to disqualify any person tampering with the entry process or the operation of the web site or otherwise attempting to undermine the legitimate operation of the Promotion. </w:t>
      </w:r>
      <w:r w:rsidR="008A0348" w:rsidRPr="001E042B">
        <w:rPr>
          <w:rFonts w:asciiTheme="minorHAnsi" w:hAnsiTheme="minorHAnsi" w:cstheme="minorHAnsi"/>
          <w:color w:val="000000"/>
          <w:sz w:val="22"/>
          <w:szCs w:val="22"/>
        </w:rPr>
        <w:t>(</w:t>
      </w:r>
      <w:r w:rsidR="00225E12" w:rsidRPr="001E042B">
        <w:rPr>
          <w:rFonts w:asciiTheme="minorHAnsi" w:hAnsiTheme="minorHAnsi" w:cstheme="minorHAnsi"/>
          <w:color w:val="000000"/>
          <w:sz w:val="22"/>
          <w:szCs w:val="22"/>
        </w:rPr>
        <w:t>i</w:t>
      </w:r>
      <w:r w:rsidRPr="001E042B">
        <w:rPr>
          <w:rFonts w:asciiTheme="minorHAnsi" w:hAnsiTheme="minorHAnsi" w:cstheme="minorHAnsi"/>
          <w:color w:val="000000"/>
          <w:sz w:val="22"/>
          <w:szCs w:val="22"/>
        </w:rPr>
        <w:t xml:space="preserve">ii) Sponsor further reserves the right to cancel, terminate or modify the Promotion if it is not capable of completion as planned, including by reason of infection by computer virus, bugs, tampering, unauthorized intervention, </w:t>
      </w:r>
      <w:r w:rsidR="0057436D" w:rsidRPr="001E042B">
        <w:rPr>
          <w:rFonts w:asciiTheme="minorHAnsi" w:hAnsiTheme="minorHAnsi" w:cstheme="minorHAnsi"/>
          <w:color w:val="000000"/>
          <w:sz w:val="22"/>
          <w:szCs w:val="22"/>
        </w:rPr>
        <w:t>force majeure,</w:t>
      </w:r>
      <w:r w:rsidRPr="001E042B">
        <w:rPr>
          <w:rFonts w:asciiTheme="minorHAnsi" w:hAnsiTheme="minorHAnsi" w:cstheme="minorHAnsi"/>
          <w:color w:val="000000"/>
          <w:sz w:val="22"/>
          <w:szCs w:val="22"/>
        </w:rPr>
        <w:t xml:space="preserve"> or technical failures of any sort. </w:t>
      </w:r>
      <w:r w:rsidR="001E785B" w:rsidRPr="001E042B">
        <w:rPr>
          <w:rFonts w:asciiTheme="minorHAnsi" w:hAnsiTheme="minorHAnsi" w:cstheme="minorHAnsi"/>
          <w:color w:val="000000"/>
          <w:sz w:val="22"/>
          <w:szCs w:val="22"/>
        </w:rPr>
        <w:t xml:space="preserve">(iv) </w:t>
      </w:r>
      <w:r w:rsidR="0014481D" w:rsidRPr="001E042B">
        <w:rPr>
          <w:rFonts w:asciiTheme="minorHAnsi" w:hAnsiTheme="minorHAnsi" w:cstheme="minorHAnsi"/>
          <w:color w:val="000000"/>
          <w:sz w:val="22"/>
          <w:szCs w:val="22"/>
        </w:rPr>
        <w:t xml:space="preserve">Acceptance of a prize constitutes permission for the Sponsor and its agencies to use winners’ photo entries, </w:t>
      </w:r>
      <w:r w:rsidR="00552C05" w:rsidRPr="001E042B">
        <w:rPr>
          <w:rFonts w:asciiTheme="minorHAnsi" w:hAnsiTheme="minorHAnsi" w:cstheme="minorHAnsi"/>
          <w:color w:val="000000"/>
          <w:sz w:val="22"/>
          <w:szCs w:val="22"/>
        </w:rPr>
        <w:t>names,</w:t>
      </w:r>
      <w:r w:rsidR="0014481D" w:rsidRPr="001E042B">
        <w:rPr>
          <w:rFonts w:asciiTheme="minorHAnsi" w:hAnsiTheme="minorHAnsi" w:cstheme="minorHAnsi"/>
          <w:color w:val="000000"/>
          <w:sz w:val="22"/>
          <w:szCs w:val="22"/>
        </w:rPr>
        <w:t xml:space="preserve"> and likenesses for purposes of advertising and publicity in all media worldwide without further compensation or notice, unless prohibited by law.</w:t>
      </w:r>
    </w:p>
    <w:p w14:paraId="2A58C42C" w14:textId="3AB8E36B" w:rsidR="00521339" w:rsidRPr="001E042B" w:rsidRDefault="009F31C1" w:rsidP="001E042B">
      <w:pPr>
        <w:pStyle w:val="NormalWeb"/>
        <w:numPr>
          <w:ilvl w:val="0"/>
          <w:numId w:val="2"/>
        </w:numPr>
        <w:shd w:val="clear" w:color="auto" w:fill="FFFFFF"/>
        <w:spacing w:before="0" w:beforeAutospacing="0" w:after="240" w:afterAutospacing="0"/>
        <w:jc w:val="both"/>
        <w:rPr>
          <w:rFonts w:asciiTheme="minorHAnsi" w:hAnsiTheme="minorHAnsi" w:cstheme="minorHAnsi"/>
          <w:color w:val="000000"/>
          <w:sz w:val="22"/>
          <w:szCs w:val="22"/>
        </w:rPr>
      </w:pPr>
      <w:r w:rsidRPr="001E042B">
        <w:rPr>
          <w:rFonts w:asciiTheme="minorHAnsi" w:hAnsiTheme="minorHAnsi" w:cstheme="minorHAnsi"/>
          <w:b/>
          <w:bCs/>
          <w:color w:val="000000"/>
          <w:sz w:val="22"/>
          <w:szCs w:val="22"/>
        </w:rPr>
        <w:t>APPLICABLE LAWS AND JURISDICTION</w:t>
      </w:r>
      <w:r w:rsidRPr="001E042B">
        <w:rPr>
          <w:rFonts w:asciiTheme="minorHAnsi" w:hAnsiTheme="minorHAnsi" w:cstheme="minorHAnsi"/>
          <w:color w:val="000000"/>
          <w:sz w:val="22"/>
          <w:szCs w:val="22"/>
        </w:rPr>
        <w:t>. This Promotion is subject to all applicable federal, state, and local laws and regulations</w:t>
      </w:r>
      <w:r w:rsidR="00552C05" w:rsidRPr="001E042B">
        <w:rPr>
          <w:rFonts w:asciiTheme="minorHAnsi" w:hAnsiTheme="minorHAnsi" w:cstheme="minorHAnsi"/>
          <w:color w:val="000000"/>
          <w:sz w:val="22"/>
          <w:szCs w:val="22"/>
        </w:rPr>
        <w:t xml:space="preserve">. </w:t>
      </w:r>
      <w:r w:rsidRPr="001E042B">
        <w:rPr>
          <w:rFonts w:asciiTheme="minorHAnsi" w:hAnsiTheme="minorHAnsi" w:cstheme="minorHAnsi"/>
          <w:color w:val="000000"/>
          <w:sz w:val="22"/>
          <w:szCs w:val="22"/>
        </w:rPr>
        <w:t xml:space="preserve">If any court of law, having the jurisdiction to decide on this matter, </w:t>
      </w:r>
      <w:r w:rsidRPr="001E042B">
        <w:rPr>
          <w:rFonts w:asciiTheme="minorHAnsi" w:hAnsiTheme="minorHAnsi" w:cstheme="minorHAnsi"/>
          <w:color w:val="000000"/>
          <w:sz w:val="22"/>
          <w:szCs w:val="22"/>
        </w:rPr>
        <w:lastRenderedPageBreak/>
        <w:t>rules that any provision of these Official Rules is invalid or unenforceable, then that provision will be removed from the Official Rules without affecting the rest of the Terms. The remaining provisions of these Official Rules will continue to be valid and enforceable. </w:t>
      </w:r>
    </w:p>
    <w:p w14:paraId="1E3EDE3F" w14:textId="2399B6B9" w:rsidR="000152DA" w:rsidRPr="001E042B" w:rsidRDefault="000152DA" w:rsidP="001E042B">
      <w:pPr>
        <w:pStyle w:val="NormalWeb"/>
        <w:shd w:val="clear" w:color="auto" w:fill="FFFFFF"/>
        <w:spacing w:before="0" w:beforeAutospacing="0" w:after="240" w:afterAutospacing="0"/>
        <w:ind w:left="720"/>
        <w:jc w:val="both"/>
        <w:rPr>
          <w:rFonts w:asciiTheme="minorHAnsi" w:hAnsiTheme="minorHAnsi" w:cstheme="minorHAnsi"/>
          <w:color w:val="000000"/>
          <w:sz w:val="22"/>
          <w:szCs w:val="22"/>
        </w:rPr>
      </w:pPr>
      <w:r w:rsidRPr="001E042B">
        <w:rPr>
          <w:rFonts w:asciiTheme="minorHAnsi" w:hAnsiTheme="minorHAnsi" w:cstheme="minorHAnsi"/>
          <w:color w:val="000000"/>
          <w:sz w:val="22"/>
          <w:szCs w:val="22"/>
        </w:rPr>
        <w:t xml:space="preserve">In the event there is a discrepancy or inconsistency between disclosures or other statements contained in any Promotion-related materials or notifications and the terms and conditions of these Official Rules, these Official Rules shall prevail, </w:t>
      </w:r>
      <w:r w:rsidR="00552C05" w:rsidRPr="001E042B">
        <w:rPr>
          <w:rFonts w:asciiTheme="minorHAnsi" w:hAnsiTheme="minorHAnsi" w:cstheme="minorHAnsi"/>
          <w:color w:val="000000"/>
          <w:sz w:val="22"/>
          <w:szCs w:val="22"/>
        </w:rPr>
        <w:t>govern,</w:t>
      </w:r>
      <w:r w:rsidRPr="001E042B">
        <w:rPr>
          <w:rFonts w:asciiTheme="minorHAnsi" w:hAnsiTheme="minorHAnsi" w:cstheme="minorHAnsi"/>
          <w:color w:val="000000"/>
          <w:sz w:val="22"/>
          <w:szCs w:val="22"/>
        </w:rPr>
        <w:t xml:space="preserve"> and control.</w:t>
      </w:r>
    </w:p>
    <w:p w14:paraId="71FF00AF" w14:textId="4729D18C" w:rsidR="00A57094" w:rsidRPr="001E042B" w:rsidRDefault="009F31C1" w:rsidP="001E042B">
      <w:pPr>
        <w:pStyle w:val="NormalWeb"/>
        <w:numPr>
          <w:ilvl w:val="0"/>
          <w:numId w:val="2"/>
        </w:numPr>
        <w:shd w:val="clear" w:color="auto" w:fill="FFFFFF"/>
        <w:spacing w:before="0" w:beforeAutospacing="0" w:after="240" w:afterAutospacing="0"/>
        <w:jc w:val="both"/>
        <w:rPr>
          <w:rFonts w:asciiTheme="minorHAnsi" w:hAnsiTheme="minorHAnsi" w:cstheme="minorHAnsi"/>
          <w:color w:val="000000"/>
          <w:sz w:val="22"/>
          <w:szCs w:val="22"/>
        </w:rPr>
      </w:pPr>
      <w:r w:rsidRPr="001E042B">
        <w:rPr>
          <w:rFonts w:asciiTheme="minorHAnsi" w:hAnsiTheme="minorHAnsi" w:cstheme="minorHAnsi"/>
          <w:b/>
          <w:bCs/>
          <w:color w:val="000000"/>
          <w:sz w:val="22"/>
          <w:szCs w:val="22"/>
        </w:rPr>
        <w:t>WINNER LIST</w:t>
      </w:r>
      <w:r w:rsidRPr="001E042B">
        <w:rPr>
          <w:rFonts w:asciiTheme="minorHAnsi" w:hAnsiTheme="minorHAnsi" w:cstheme="minorHAnsi"/>
          <w:color w:val="000000"/>
          <w:sz w:val="22"/>
          <w:szCs w:val="22"/>
        </w:rPr>
        <w:t>. For a list containing the name(s) of the winner(s),</w:t>
      </w:r>
      <w:r w:rsidR="003F56B8" w:rsidRPr="001E042B">
        <w:rPr>
          <w:rFonts w:asciiTheme="minorHAnsi" w:hAnsiTheme="minorHAnsi" w:cstheme="minorHAnsi"/>
          <w:color w:val="000000"/>
          <w:sz w:val="22"/>
          <w:szCs w:val="22"/>
        </w:rPr>
        <w:t xml:space="preserve"> please email recipecontest@foodworks.org</w:t>
      </w:r>
      <w:r w:rsidRPr="001E042B">
        <w:rPr>
          <w:rFonts w:asciiTheme="minorHAnsi" w:hAnsiTheme="minorHAnsi" w:cstheme="minorHAnsi"/>
          <w:color w:val="000000"/>
          <w:sz w:val="22"/>
          <w:szCs w:val="22"/>
        </w:rPr>
        <w:t>, within six (6) months of the Judging Date</w:t>
      </w:r>
      <w:r w:rsidR="00255434" w:rsidRPr="001E042B">
        <w:rPr>
          <w:rFonts w:asciiTheme="minorHAnsi" w:hAnsiTheme="minorHAnsi" w:cstheme="minorHAnsi"/>
          <w:color w:val="000000"/>
          <w:sz w:val="22"/>
          <w:szCs w:val="22"/>
        </w:rPr>
        <w:t xml:space="preserve">. </w:t>
      </w:r>
    </w:p>
    <w:p w14:paraId="6F66E0D2" w14:textId="376CA01D" w:rsidR="00445226" w:rsidRDefault="009F31C1" w:rsidP="001E042B">
      <w:pPr>
        <w:pStyle w:val="NormalWeb"/>
        <w:numPr>
          <w:ilvl w:val="0"/>
          <w:numId w:val="2"/>
        </w:numPr>
        <w:shd w:val="clear" w:color="auto" w:fill="FFFFFF"/>
        <w:spacing w:before="0" w:beforeAutospacing="0" w:after="240" w:afterAutospacing="0"/>
        <w:jc w:val="both"/>
        <w:rPr>
          <w:rFonts w:asciiTheme="minorHAnsi" w:hAnsiTheme="minorHAnsi" w:cstheme="minorHAnsi"/>
          <w:color w:val="000000"/>
          <w:sz w:val="22"/>
          <w:szCs w:val="22"/>
        </w:rPr>
      </w:pPr>
      <w:r w:rsidRPr="001E042B">
        <w:rPr>
          <w:rFonts w:asciiTheme="minorHAnsi" w:hAnsiTheme="minorHAnsi" w:cstheme="minorHAnsi"/>
          <w:b/>
          <w:bCs/>
          <w:color w:val="000000"/>
          <w:sz w:val="22"/>
          <w:szCs w:val="22"/>
        </w:rPr>
        <w:t>SPONSORSHIP</w:t>
      </w:r>
      <w:r w:rsidRPr="001E042B">
        <w:rPr>
          <w:rFonts w:asciiTheme="minorHAnsi" w:hAnsiTheme="minorHAnsi" w:cstheme="minorHAnsi"/>
          <w:color w:val="000000"/>
          <w:sz w:val="22"/>
          <w:szCs w:val="22"/>
        </w:rPr>
        <w:t xml:space="preserve">. This Promotion is sponsored by </w:t>
      </w:r>
      <w:r w:rsidR="00D10798" w:rsidRPr="001E042B">
        <w:rPr>
          <w:rFonts w:asciiTheme="minorHAnsi" w:hAnsiTheme="minorHAnsi" w:cstheme="minorHAnsi"/>
          <w:color w:val="000000"/>
          <w:sz w:val="22"/>
          <w:szCs w:val="22"/>
        </w:rPr>
        <w:t xml:space="preserve">Compass Group USA, Inc. d/b/a FOODWORKS </w:t>
      </w:r>
      <w:r w:rsidR="00A57094" w:rsidRPr="001E042B">
        <w:rPr>
          <w:rFonts w:asciiTheme="minorHAnsi" w:hAnsiTheme="minorHAnsi" w:cstheme="minorHAnsi"/>
          <w:color w:val="000000"/>
          <w:sz w:val="22"/>
          <w:szCs w:val="22"/>
        </w:rPr>
        <w:t xml:space="preserve">and the </w:t>
      </w:r>
      <w:r w:rsidR="00F06029">
        <w:rPr>
          <w:rFonts w:asciiTheme="minorHAnsi" w:hAnsiTheme="minorHAnsi" w:cstheme="minorHAnsi"/>
          <w:color w:val="000000"/>
          <w:sz w:val="22"/>
          <w:szCs w:val="22"/>
        </w:rPr>
        <w:t xml:space="preserve">National </w:t>
      </w:r>
      <w:r w:rsidR="00A57094" w:rsidRPr="001E042B">
        <w:rPr>
          <w:rFonts w:asciiTheme="minorHAnsi" w:hAnsiTheme="minorHAnsi" w:cstheme="minorHAnsi"/>
          <w:color w:val="000000"/>
          <w:sz w:val="22"/>
          <w:szCs w:val="22"/>
        </w:rPr>
        <w:t xml:space="preserve">Peanut </w:t>
      </w:r>
      <w:r w:rsidR="00F06029">
        <w:rPr>
          <w:rFonts w:asciiTheme="minorHAnsi" w:hAnsiTheme="minorHAnsi" w:cstheme="minorHAnsi"/>
          <w:color w:val="000000"/>
          <w:sz w:val="22"/>
          <w:szCs w:val="22"/>
        </w:rPr>
        <w:t>Board</w:t>
      </w:r>
      <w:r w:rsidR="00A57094" w:rsidRPr="001E042B">
        <w:rPr>
          <w:rFonts w:asciiTheme="minorHAnsi" w:hAnsiTheme="minorHAnsi" w:cstheme="minorHAnsi"/>
          <w:color w:val="000000"/>
          <w:sz w:val="22"/>
          <w:szCs w:val="22"/>
        </w:rPr>
        <w:t>.</w:t>
      </w:r>
    </w:p>
    <w:sectPr w:rsidR="00445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D3A4F"/>
    <w:multiLevelType w:val="multilevel"/>
    <w:tmpl w:val="9D1224F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269B0"/>
    <w:multiLevelType w:val="multilevel"/>
    <w:tmpl w:val="CCBCD64E"/>
    <w:lvl w:ilvl="0">
      <w:start w:val="1"/>
      <w:numFmt w:val="decimal"/>
      <w:lvlText w:val="%1."/>
      <w:lvlJc w:val="left"/>
      <w:pPr>
        <w:tabs>
          <w:tab w:val="num" w:pos="720"/>
        </w:tabs>
        <w:ind w:left="720" w:hanging="360"/>
      </w:pPr>
    </w:lvl>
    <w:lvl w:ilvl="1">
      <w:start w:val="1"/>
      <w:numFmt w:val="lowerRoman"/>
      <w:lvlText w:val="%2."/>
      <w:lvlJc w:val="right"/>
      <w:pPr>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34DBC"/>
    <w:multiLevelType w:val="multilevel"/>
    <w:tmpl w:val="C3CE3908"/>
    <w:lvl w:ilvl="0">
      <w:start w:val="1"/>
      <w:numFmt w:val="decimal"/>
      <w:lvlText w:val="%1."/>
      <w:lvlJc w:val="left"/>
      <w:pPr>
        <w:tabs>
          <w:tab w:val="num" w:pos="720"/>
        </w:tabs>
        <w:ind w:left="720" w:hanging="360"/>
      </w:pPr>
    </w:lvl>
    <w:lvl w:ilvl="1">
      <w:start w:val="1"/>
      <w:numFmt w:val="lowerRoman"/>
      <w:lvlText w:val="%2."/>
      <w:lvlJc w:val="righ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47760E"/>
    <w:multiLevelType w:val="multilevel"/>
    <w:tmpl w:val="97CC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9F6BD0"/>
    <w:multiLevelType w:val="multilevel"/>
    <w:tmpl w:val="1F00CCBE"/>
    <w:lvl w:ilvl="0">
      <w:start w:val="1"/>
      <w:numFmt w:val="decimal"/>
      <w:lvlText w:val="%1."/>
      <w:lvlJc w:val="left"/>
      <w:pPr>
        <w:tabs>
          <w:tab w:val="num" w:pos="720"/>
        </w:tabs>
        <w:ind w:left="720" w:hanging="360"/>
      </w:pPr>
      <w:rPr>
        <w:b w:val="0"/>
        <w:bCs w:val="0"/>
        <w:i w:val="0"/>
        <w:iCs w:val="0"/>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1898592">
    <w:abstractNumId w:val="3"/>
  </w:num>
  <w:num w:numId="2" w16cid:durableId="2051492861">
    <w:abstractNumId w:val="4"/>
  </w:num>
  <w:num w:numId="3" w16cid:durableId="995917307">
    <w:abstractNumId w:val="0"/>
  </w:num>
  <w:num w:numId="4" w16cid:durableId="1595438056">
    <w:abstractNumId w:val="2"/>
  </w:num>
  <w:num w:numId="5" w16cid:durableId="1335452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BC"/>
    <w:rsid w:val="0000197C"/>
    <w:rsid w:val="00002432"/>
    <w:rsid w:val="0000488D"/>
    <w:rsid w:val="000152DA"/>
    <w:rsid w:val="0002226F"/>
    <w:rsid w:val="00032EE4"/>
    <w:rsid w:val="0003472A"/>
    <w:rsid w:val="000368F9"/>
    <w:rsid w:val="00046F08"/>
    <w:rsid w:val="00055397"/>
    <w:rsid w:val="000837B9"/>
    <w:rsid w:val="000A26F3"/>
    <w:rsid w:val="000B2F41"/>
    <w:rsid w:val="000B586B"/>
    <w:rsid w:val="000C715D"/>
    <w:rsid w:val="000C7F0F"/>
    <w:rsid w:val="000E34E0"/>
    <w:rsid w:val="000F42E3"/>
    <w:rsid w:val="00127D96"/>
    <w:rsid w:val="0014481D"/>
    <w:rsid w:val="00153B00"/>
    <w:rsid w:val="00181D4E"/>
    <w:rsid w:val="001B2915"/>
    <w:rsid w:val="001D09C6"/>
    <w:rsid w:val="001E042B"/>
    <w:rsid w:val="001E7042"/>
    <w:rsid w:val="001E785B"/>
    <w:rsid w:val="001F153B"/>
    <w:rsid w:val="00216605"/>
    <w:rsid w:val="00225E12"/>
    <w:rsid w:val="00247A60"/>
    <w:rsid w:val="00247AC9"/>
    <w:rsid w:val="00255434"/>
    <w:rsid w:val="002729A5"/>
    <w:rsid w:val="00272F25"/>
    <w:rsid w:val="00292025"/>
    <w:rsid w:val="00296214"/>
    <w:rsid w:val="00296E4B"/>
    <w:rsid w:val="002C7737"/>
    <w:rsid w:val="002F6703"/>
    <w:rsid w:val="002F75C2"/>
    <w:rsid w:val="003054DF"/>
    <w:rsid w:val="00312D2B"/>
    <w:rsid w:val="003762D7"/>
    <w:rsid w:val="003B2C3F"/>
    <w:rsid w:val="003B5457"/>
    <w:rsid w:val="003E22D6"/>
    <w:rsid w:val="003F56B8"/>
    <w:rsid w:val="004054B8"/>
    <w:rsid w:val="0041160B"/>
    <w:rsid w:val="0041319F"/>
    <w:rsid w:val="00420795"/>
    <w:rsid w:val="00420EE4"/>
    <w:rsid w:val="00426EDE"/>
    <w:rsid w:val="00427D18"/>
    <w:rsid w:val="00430D73"/>
    <w:rsid w:val="004348B4"/>
    <w:rsid w:val="00437CC6"/>
    <w:rsid w:val="00440FF4"/>
    <w:rsid w:val="00445226"/>
    <w:rsid w:val="00473227"/>
    <w:rsid w:val="004C3BCA"/>
    <w:rsid w:val="004D25BF"/>
    <w:rsid w:val="004E0AE4"/>
    <w:rsid w:val="004E7A27"/>
    <w:rsid w:val="00502824"/>
    <w:rsid w:val="0051157B"/>
    <w:rsid w:val="00521339"/>
    <w:rsid w:val="00522447"/>
    <w:rsid w:val="00527EBC"/>
    <w:rsid w:val="00531072"/>
    <w:rsid w:val="00544322"/>
    <w:rsid w:val="00545A83"/>
    <w:rsid w:val="00550201"/>
    <w:rsid w:val="00552C05"/>
    <w:rsid w:val="00557689"/>
    <w:rsid w:val="00570383"/>
    <w:rsid w:val="0057411B"/>
    <w:rsid w:val="0057436D"/>
    <w:rsid w:val="00591DAF"/>
    <w:rsid w:val="00593B5C"/>
    <w:rsid w:val="005D2A19"/>
    <w:rsid w:val="006126AC"/>
    <w:rsid w:val="0061621E"/>
    <w:rsid w:val="006233AA"/>
    <w:rsid w:val="00642148"/>
    <w:rsid w:val="00642A33"/>
    <w:rsid w:val="00654C92"/>
    <w:rsid w:val="00664D29"/>
    <w:rsid w:val="00671F81"/>
    <w:rsid w:val="00673173"/>
    <w:rsid w:val="00693B26"/>
    <w:rsid w:val="006B003C"/>
    <w:rsid w:val="006E26FD"/>
    <w:rsid w:val="006E3D37"/>
    <w:rsid w:val="0070274B"/>
    <w:rsid w:val="007200C9"/>
    <w:rsid w:val="007263BE"/>
    <w:rsid w:val="00756283"/>
    <w:rsid w:val="00773E60"/>
    <w:rsid w:val="00792948"/>
    <w:rsid w:val="007B030F"/>
    <w:rsid w:val="007B4EE5"/>
    <w:rsid w:val="007B7998"/>
    <w:rsid w:val="007C6CA3"/>
    <w:rsid w:val="007D57C1"/>
    <w:rsid w:val="007F07B4"/>
    <w:rsid w:val="00805F65"/>
    <w:rsid w:val="0081001E"/>
    <w:rsid w:val="00811C6B"/>
    <w:rsid w:val="0081666E"/>
    <w:rsid w:val="00820B7B"/>
    <w:rsid w:val="00821B80"/>
    <w:rsid w:val="00836567"/>
    <w:rsid w:val="00837F70"/>
    <w:rsid w:val="00872DF4"/>
    <w:rsid w:val="00892176"/>
    <w:rsid w:val="008A0348"/>
    <w:rsid w:val="008A2563"/>
    <w:rsid w:val="008A6D1A"/>
    <w:rsid w:val="008D01A6"/>
    <w:rsid w:val="008D11CA"/>
    <w:rsid w:val="008E2967"/>
    <w:rsid w:val="008E414E"/>
    <w:rsid w:val="008E48AA"/>
    <w:rsid w:val="008E7B19"/>
    <w:rsid w:val="008F2644"/>
    <w:rsid w:val="008F6288"/>
    <w:rsid w:val="009145EC"/>
    <w:rsid w:val="00915D4B"/>
    <w:rsid w:val="00932000"/>
    <w:rsid w:val="00941E77"/>
    <w:rsid w:val="0094754E"/>
    <w:rsid w:val="00977BCB"/>
    <w:rsid w:val="00982DAD"/>
    <w:rsid w:val="00990528"/>
    <w:rsid w:val="009B00F3"/>
    <w:rsid w:val="009D3B91"/>
    <w:rsid w:val="009D6A44"/>
    <w:rsid w:val="009D79A1"/>
    <w:rsid w:val="009F31C1"/>
    <w:rsid w:val="009F36FF"/>
    <w:rsid w:val="00A00CBA"/>
    <w:rsid w:val="00A05281"/>
    <w:rsid w:val="00A544A8"/>
    <w:rsid w:val="00A56BF1"/>
    <w:rsid w:val="00A57094"/>
    <w:rsid w:val="00A65A59"/>
    <w:rsid w:val="00A7010B"/>
    <w:rsid w:val="00A917D9"/>
    <w:rsid w:val="00A977E4"/>
    <w:rsid w:val="00AA295C"/>
    <w:rsid w:val="00AB3196"/>
    <w:rsid w:val="00AC2643"/>
    <w:rsid w:val="00AD2462"/>
    <w:rsid w:val="00AD7B4C"/>
    <w:rsid w:val="00AF4EAD"/>
    <w:rsid w:val="00B00AFB"/>
    <w:rsid w:val="00B24E83"/>
    <w:rsid w:val="00B40D09"/>
    <w:rsid w:val="00B52462"/>
    <w:rsid w:val="00B56764"/>
    <w:rsid w:val="00B570EE"/>
    <w:rsid w:val="00B77199"/>
    <w:rsid w:val="00B87C95"/>
    <w:rsid w:val="00B9633B"/>
    <w:rsid w:val="00BA1CE0"/>
    <w:rsid w:val="00BF5246"/>
    <w:rsid w:val="00C01BB0"/>
    <w:rsid w:val="00C11DA6"/>
    <w:rsid w:val="00C21C9B"/>
    <w:rsid w:val="00C25D70"/>
    <w:rsid w:val="00C30BD6"/>
    <w:rsid w:val="00C628FB"/>
    <w:rsid w:val="00C70C82"/>
    <w:rsid w:val="00C826EF"/>
    <w:rsid w:val="00C9084E"/>
    <w:rsid w:val="00C90FAC"/>
    <w:rsid w:val="00C92555"/>
    <w:rsid w:val="00C97974"/>
    <w:rsid w:val="00CA4076"/>
    <w:rsid w:val="00CB02ED"/>
    <w:rsid w:val="00CC0B41"/>
    <w:rsid w:val="00CF7A63"/>
    <w:rsid w:val="00D00DC4"/>
    <w:rsid w:val="00D01C4C"/>
    <w:rsid w:val="00D02692"/>
    <w:rsid w:val="00D10798"/>
    <w:rsid w:val="00D12FDB"/>
    <w:rsid w:val="00D26F30"/>
    <w:rsid w:val="00D44415"/>
    <w:rsid w:val="00D53E18"/>
    <w:rsid w:val="00D63557"/>
    <w:rsid w:val="00D6582D"/>
    <w:rsid w:val="00D74DBF"/>
    <w:rsid w:val="00D96F28"/>
    <w:rsid w:val="00DA6730"/>
    <w:rsid w:val="00DB3AF1"/>
    <w:rsid w:val="00DE7D70"/>
    <w:rsid w:val="00E05689"/>
    <w:rsid w:val="00E26B41"/>
    <w:rsid w:val="00E525AA"/>
    <w:rsid w:val="00E861F5"/>
    <w:rsid w:val="00E901F6"/>
    <w:rsid w:val="00E91A47"/>
    <w:rsid w:val="00E93AC5"/>
    <w:rsid w:val="00EA58D4"/>
    <w:rsid w:val="00ED5DCD"/>
    <w:rsid w:val="00EE7B76"/>
    <w:rsid w:val="00EF2AC0"/>
    <w:rsid w:val="00F0421D"/>
    <w:rsid w:val="00F06029"/>
    <w:rsid w:val="00F27D80"/>
    <w:rsid w:val="00F358FE"/>
    <w:rsid w:val="00F41F61"/>
    <w:rsid w:val="00F5584F"/>
    <w:rsid w:val="00F64BF3"/>
    <w:rsid w:val="00F6537D"/>
    <w:rsid w:val="00F86D1E"/>
    <w:rsid w:val="00FA27C8"/>
    <w:rsid w:val="00FA38A3"/>
    <w:rsid w:val="00FA38B1"/>
    <w:rsid w:val="00FA4430"/>
    <w:rsid w:val="00FA713A"/>
    <w:rsid w:val="00FE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395B"/>
  <w15:chartTrackingRefBased/>
  <w15:docId w15:val="{DCD5D6E3-8E5C-41BE-AC57-A7503707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1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0FF4"/>
    <w:pPr>
      <w:ind w:left="720"/>
      <w:contextualSpacing/>
    </w:pPr>
  </w:style>
  <w:style w:type="paragraph" w:styleId="Revision">
    <w:name w:val="Revision"/>
    <w:hidden/>
    <w:uiPriority w:val="99"/>
    <w:semiHidden/>
    <w:rsid w:val="00FA27C8"/>
    <w:pPr>
      <w:spacing w:after="0" w:line="240" w:lineRule="auto"/>
    </w:pPr>
  </w:style>
  <w:style w:type="character" w:styleId="CommentReference">
    <w:name w:val="annotation reference"/>
    <w:basedOn w:val="DefaultParagraphFont"/>
    <w:uiPriority w:val="99"/>
    <w:semiHidden/>
    <w:unhideWhenUsed/>
    <w:rsid w:val="008F6288"/>
    <w:rPr>
      <w:sz w:val="16"/>
      <w:szCs w:val="16"/>
    </w:rPr>
  </w:style>
  <w:style w:type="paragraph" w:styleId="CommentText">
    <w:name w:val="annotation text"/>
    <w:basedOn w:val="Normal"/>
    <w:link w:val="CommentTextChar"/>
    <w:uiPriority w:val="99"/>
    <w:unhideWhenUsed/>
    <w:rsid w:val="008F6288"/>
    <w:pPr>
      <w:spacing w:line="240" w:lineRule="auto"/>
    </w:pPr>
    <w:rPr>
      <w:sz w:val="20"/>
      <w:szCs w:val="20"/>
    </w:rPr>
  </w:style>
  <w:style w:type="character" w:customStyle="1" w:styleId="CommentTextChar">
    <w:name w:val="Comment Text Char"/>
    <w:basedOn w:val="DefaultParagraphFont"/>
    <w:link w:val="CommentText"/>
    <w:uiPriority w:val="99"/>
    <w:rsid w:val="008F6288"/>
    <w:rPr>
      <w:sz w:val="20"/>
      <w:szCs w:val="20"/>
    </w:rPr>
  </w:style>
  <w:style w:type="paragraph" w:styleId="CommentSubject">
    <w:name w:val="annotation subject"/>
    <w:basedOn w:val="CommentText"/>
    <w:next w:val="CommentText"/>
    <w:link w:val="CommentSubjectChar"/>
    <w:uiPriority w:val="99"/>
    <w:semiHidden/>
    <w:unhideWhenUsed/>
    <w:rsid w:val="008F6288"/>
    <w:rPr>
      <w:b/>
      <w:bCs/>
    </w:rPr>
  </w:style>
  <w:style w:type="character" w:customStyle="1" w:styleId="CommentSubjectChar">
    <w:name w:val="Comment Subject Char"/>
    <w:basedOn w:val="CommentTextChar"/>
    <w:link w:val="CommentSubject"/>
    <w:uiPriority w:val="99"/>
    <w:semiHidden/>
    <w:rsid w:val="008F6288"/>
    <w:rPr>
      <w:b/>
      <w:bCs/>
      <w:sz w:val="20"/>
      <w:szCs w:val="20"/>
    </w:rPr>
  </w:style>
  <w:style w:type="character" w:styleId="Hyperlink">
    <w:name w:val="Hyperlink"/>
    <w:basedOn w:val="DefaultParagraphFont"/>
    <w:uiPriority w:val="99"/>
    <w:unhideWhenUsed/>
    <w:rsid w:val="0094754E"/>
    <w:rPr>
      <w:color w:val="0563C1" w:themeColor="hyperlink"/>
      <w:u w:val="single"/>
    </w:rPr>
  </w:style>
  <w:style w:type="character" w:styleId="UnresolvedMention">
    <w:name w:val="Unresolved Mention"/>
    <w:basedOn w:val="DefaultParagraphFont"/>
    <w:uiPriority w:val="99"/>
    <w:semiHidden/>
    <w:unhideWhenUsed/>
    <w:rsid w:val="00947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289541">
      <w:bodyDiv w:val="1"/>
      <w:marLeft w:val="0"/>
      <w:marRight w:val="0"/>
      <w:marTop w:val="0"/>
      <w:marBottom w:val="0"/>
      <w:divBdr>
        <w:top w:val="none" w:sz="0" w:space="0" w:color="auto"/>
        <w:left w:val="none" w:sz="0" w:space="0" w:color="auto"/>
        <w:bottom w:val="none" w:sz="0" w:space="0" w:color="auto"/>
        <w:right w:val="none" w:sz="0" w:space="0" w:color="auto"/>
      </w:divBdr>
    </w:div>
    <w:div w:id="679088445">
      <w:bodyDiv w:val="1"/>
      <w:marLeft w:val="0"/>
      <w:marRight w:val="0"/>
      <w:marTop w:val="0"/>
      <w:marBottom w:val="0"/>
      <w:divBdr>
        <w:top w:val="none" w:sz="0" w:space="0" w:color="auto"/>
        <w:left w:val="none" w:sz="0" w:space="0" w:color="auto"/>
        <w:bottom w:val="none" w:sz="0" w:space="0" w:color="auto"/>
        <w:right w:val="none" w:sz="0" w:space="0" w:color="auto"/>
      </w:divBdr>
    </w:div>
    <w:div w:id="1536849882">
      <w:bodyDiv w:val="1"/>
      <w:marLeft w:val="0"/>
      <w:marRight w:val="0"/>
      <w:marTop w:val="0"/>
      <w:marBottom w:val="0"/>
      <w:divBdr>
        <w:top w:val="none" w:sz="0" w:space="0" w:color="auto"/>
        <w:left w:val="none" w:sz="0" w:space="0" w:color="auto"/>
        <w:bottom w:val="none" w:sz="0" w:space="0" w:color="auto"/>
        <w:right w:val="none" w:sz="0" w:space="0" w:color="auto"/>
      </w:divBdr>
    </w:div>
    <w:div w:id="1707557716">
      <w:bodyDiv w:val="1"/>
      <w:marLeft w:val="0"/>
      <w:marRight w:val="0"/>
      <w:marTop w:val="0"/>
      <w:marBottom w:val="0"/>
      <w:divBdr>
        <w:top w:val="none" w:sz="0" w:space="0" w:color="auto"/>
        <w:left w:val="none" w:sz="0" w:space="0" w:color="auto"/>
        <w:bottom w:val="none" w:sz="0" w:space="0" w:color="auto"/>
        <w:right w:val="none" w:sz="0" w:space="0" w:color="auto"/>
      </w:divBdr>
      <w:divsChild>
        <w:div w:id="1073046786">
          <w:marLeft w:val="0"/>
          <w:marRight w:val="0"/>
          <w:marTop w:val="0"/>
          <w:marBottom w:val="0"/>
          <w:divBdr>
            <w:top w:val="none" w:sz="0" w:space="0" w:color="auto"/>
            <w:left w:val="none" w:sz="0" w:space="0" w:color="auto"/>
            <w:bottom w:val="none" w:sz="0" w:space="0" w:color="auto"/>
            <w:right w:val="none" w:sz="0" w:space="0" w:color="auto"/>
          </w:divBdr>
          <w:divsChild>
            <w:div w:id="1538589983">
              <w:marLeft w:val="0"/>
              <w:marRight w:val="0"/>
              <w:marTop w:val="0"/>
              <w:marBottom w:val="0"/>
              <w:divBdr>
                <w:top w:val="none" w:sz="0" w:space="0" w:color="auto"/>
                <w:left w:val="none" w:sz="0" w:space="0" w:color="auto"/>
                <w:bottom w:val="none" w:sz="0" w:space="0" w:color="auto"/>
                <w:right w:val="none" w:sz="0" w:space="0" w:color="auto"/>
              </w:divBdr>
              <w:divsChild>
                <w:div w:id="863204032">
                  <w:marLeft w:val="0"/>
                  <w:marRight w:val="0"/>
                  <w:marTop w:val="0"/>
                  <w:marBottom w:val="0"/>
                  <w:divBdr>
                    <w:top w:val="none" w:sz="0" w:space="0" w:color="auto"/>
                    <w:left w:val="none" w:sz="0" w:space="0" w:color="auto"/>
                    <w:bottom w:val="none" w:sz="0" w:space="0" w:color="auto"/>
                    <w:right w:val="none" w:sz="0" w:space="0" w:color="auto"/>
                  </w:divBdr>
                  <w:divsChild>
                    <w:div w:id="1702198290">
                      <w:marLeft w:val="0"/>
                      <w:marRight w:val="0"/>
                      <w:marTop w:val="0"/>
                      <w:marBottom w:val="0"/>
                      <w:divBdr>
                        <w:top w:val="none" w:sz="0" w:space="0" w:color="auto"/>
                        <w:left w:val="none" w:sz="0" w:space="0" w:color="auto"/>
                        <w:bottom w:val="none" w:sz="0" w:space="0" w:color="auto"/>
                        <w:right w:val="none" w:sz="0" w:space="0" w:color="auto"/>
                      </w:divBdr>
                    </w:div>
                    <w:div w:id="971978150">
                      <w:marLeft w:val="0"/>
                      <w:marRight w:val="0"/>
                      <w:marTop w:val="0"/>
                      <w:marBottom w:val="0"/>
                      <w:divBdr>
                        <w:top w:val="none" w:sz="0" w:space="0" w:color="auto"/>
                        <w:left w:val="none" w:sz="0" w:space="0" w:color="auto"/>
                        <w:bottom w:val="none" w:sz="0" w:space="0" w:color="auto"/>
                        <w:right w:val="none" w:sz="0" w:space="0" w:color="auto"/>
                      </w:divBdr>
                      <w:divsChild>
                        <w:div w:id="875577630">
                          <w:marLeft w:val="0"/>
                          <w:marRight w:val="0"/>
                          <w:marTop w:val="0"/>
                          <w:marBottom w:val="0"/>
                          <w:divBdr>
                            <w:top w:val="none" w:sz="0" w:space="0" w:color="auto"/>
                            <w:left w:val="none" w:sz="0" w:space="0" w:color="auto"/>
                            <w:bottom w:val="none" w:sz="0" w:space="0" w:color="auto"/>
                            <w:right w:val="none" w:sz="0" w:space="0" w:color="auto"/>
                          </w:divBdr>
                          <w:divsChild>
                            <w:div w:id="1065496194">
                              <w:marLeft w:val="0"/>
                              <w:marRight w:val="0"/>
                              <w:marTop w:val="0"/>
                              <w:marBottom w:val="0"/>
                              <w:divBdr>
                                <w:top w:val="none" w:sz="0" w:space="0" w:color="auto"/>
                                <w:left w:val="none" w:sz="0" w:space="0" w:color="auto"/>
                                <w:bottom w:val="none" w:sz="0" w:space="0" w:color="auto"/>
                                <w:right w:val="none" w:sz="0" w:space="0" w:color="auto"/>
                              </w:divBdr>
                              <w:divsChild>
                                <w:div w:id="18964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085507">
              <w:marLeft w:val="0"/>
              <w:marRight w:val="0"/>
              <w:marTop w:val="0"/>
              <w:marBottom w:val="0"/>
              <w:divBdr>
                <w:top w:val="none" w:sz="0" w:space="0" w:color="auto"/>
                <w:left w:val="none" w:sz="0" w:space="0" w:color="auto"/>
                <w:bottom w:val="none" w:sz="0" w:space="0" w:color="auto"/>
                <w:right w:val="none" w:sz="0" w:space="0" w:color="auto"/>
              </w:divBdr>
              <w:divsChild>
                <w:div w:id="576549330">
                  <w:marLeft w:val="0"/>
                  <w:marRight w:val="0"/>
                  <w:marTop w:val="0"/>
                  <w:marBottom w:val="0"/>
                  <w:divBdr>
                    <w:top w:val="none" w:sz="0" w:space="0" w:color="auto"/>
                    <w:left w:val="none" w:sz="0" w:space="0" w:color="auto"/>
                    <w:bottom w:val="none" w:sz="0" w:space="0" w:color="auto"/>
                    <w:right w:val="none" w:sz="0" w:space="0" w:color="auto"/>
                  </w:divBdr>
                  <w:divsChild>
                    <w:div w:id="17202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61939">
          <w:marLeft w:val="0"/>
          <w:marRight w:val="0"/>
          <w:marTop w:val="0"/>
          <w:marBottom w:val="0"/>
          <w:divBdr>
            <w:top w:val="none" w:sz="0" w:space="0" w:color="auto"/>
            <w:left w:val="none" w:sz="0" w:space="0" w:color="auto"/>
            <w:bottom w:val="none" w:sz="0" w:space="0" w:color="auto"/>
            <w:right w:val="none" w:sz="0" w:space="0" w:color="auto"/>
          </w:divBdr>
          <w:divsChild>
            <w:div w:id="2110465697">
              <w:marLeft w:val="0"/>
              <w:marRight w:val="0"/>
              <w:marTop w:val="0"/>
              <w:marBottom w:val="0"/>
              <w:divBdr>
                <w:top w:val="none" w:sz="0" w:space="0" w:color="auto"/>
                <w:left w:val="none" w:sz="0" w:space="0" w:color="auto"/>
                <w:bottom w:val="none" w:sz="0" w:space="0" w:color="auto"/>
                <w:right w:val="none" w:sz="0" w:space="0" w:color="auto"/>
              </w:divBdr>
              <w:divsChild>
                <w:div w:id="1809320483">
                  <w:marLeft w:val="0"/>
                  <w:marRight w:val="0"/>
                  <w:marTop w:val="0"/>
                  <w:marBottom w:val="0"/>
                  <w:divBdr>
                    <w:top w:val="none" w:sz="0" w:space="0" w:color="auto"/>
                    <w:left w:val="none" w:sz="0" w:space="0" w:color="auto"/>
                    <w:bottom w:val="none" w:sz="0" w:space="0" w:color="auto"/>
                    <w:right w:val="none" w:sz="0" w:space="0" w:color="auto"/>
                  </w:divBdr>
                  <w:divsChild>
                    <w:div w:id="1253470575">
                      <w:marLeft w:val="0"/>
                      <w:marRight w:val="0"/>
                      <w:marTop w:val="0"/>
                      <w:marBottom w:val="0"/>
                      <w:divBdr>
                        <w:top w:val="none" w:sz="0" w:space="0" w:color="auto"/>
                        <w:left w:val="none" w:sz="0" w:space="0" w:color="auto"/>
                        <w:bottom w:val="none" w:sz="0" w:space="0" w:color="auto"/>
                        <w:right w:val="none" w:sz="0" w:space="0" w:color="auto"/>
                      </w:divBdr>
                      <w:divsChild>
                        <w:div w:id="1464425690">
                          <w:marLeft w:val="0"/>
                          <w:marRight w:val="0"/>
                          <w:marTop w:val="0"/>
                          <w:marBottom w:val="0"/>
                          <w:divBdr>
                            <w:top w:val="none" w:sz="0" w:space="0" w:color="auto"/>
                            <w:left w:val="none" w:sz="0" w:space="0" w:color="auto"/>
                            <w:bottom w:val="none" w:sz="0" w:space="0" w:color="auto"/>
                            <w:right w:val="none" w:sz="0" w:space="0" w:color="auto"/>
                          </w:divBdr>
                          <w:divsChild>
                            <w:div w:id="54937587">
                              <w:marLeft w:val="0"/>
                              <w:marRight w:val="0"/>
                              <w:marTop w:val="0"/>
                              <w:marBottom w:val="0"/>
                              <w:divBdr>
                                <w:top w:val="none" w:sz="0" w:space="0" w:color="auto"/>
                                <w:left w:val="none" w:sz="0" w:space="0" w:color="auto"/>
                                <w:bottom w:val="none" w:sz="0" w:space="0" w:color="auto"/>
                                <w:right w:val="none" w:sz="0" w:space="0" w:color="auto"/>
                              </w:divBdr>
                              <w:divsChild>
                                <w:div w:id="7319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9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ipecontest@foodwork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oodwork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6E14E-55EB-4EEE-A01C-937A1DB75319}">
  <ds:schemaRefs>
    <ds:schemaRef ds:uri="http://schemas.openxmlformats.org/officeDocument/2006/bibliography"/>
  </ds:schemaRefs>
</ds:datastoreItem>
</file>

<file path=docMetadata/LabelInfo.xml><?xml version="1.0" encoding="utf-8"?>
<clbl:labelList xmlns:clbl="http://schemas.microsoft.com/office/2020/mipLabelMetadata">
  <clbl:label id="{cd62b7dd-4b48-44bd-90e7-e143a22c8ead}" enabled="0" method="" siteId="{cd62b7dd-4b48-44bd-90e7-e143a22c8ead}" removed="1"/>
</clbl:labelList>
</file>

<file path=docProps/app.xml><?xml version="1.0" encoding="utf-8"?>
<Properties xmlns="http://schemas.openxmlformats.org/officeDocument/2006/extended-properties" xmlns:vt="http://schemas.openxmlformats.org/officeDocument/2006/docPropsVTypes">
  <Template>Normal.dotm</Template>
  <TotalTime>18</TotalTime>
  <Pages>4</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Compass Group, NAD</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 Tamara</dc:creator>
  <cp:keywords/>
  <dc:description/>
  <cp:lastModifiedBy>Coleman, Walt</cp:lastModifiedBy>
  <cp:revision>4</cp:revision>
  <dcterms:created xsi:type="dcterms:W3CDTF">2024-02-07T19:35:00Z</dcterms:created>
  <dcterms:modified xsi:type="dcterms:W3CDTF">2024-02-07T19:55:00Z</dcterms:modified>
</cp:coreProperties>
</file>